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B493E" w14:textId="34A6BAFF" w:rsidR="0029048E" w:rsidRDefault="00DB0E46">
      <w:pPr>
        <w:pStyle w:val="Title"/>
        <w:tabs>
          <w:tab w:val="left" w:pos="142"/>
          <w:tab w:val="left" w:pos="1134"/>
        </w:tabs>
        <w:rPr>
          <w:noProof/>
        </w:rPr>
      </w:pPr>
      <w:r>
        <w:rPr>
          <w:rFonts w:ascii="Times New Roman" w:hAnsi="Times New Roman"/>
          <w:noProof/>
          <w:sz w:val="24"/>
          <w:szCs w:val="24"/>
        </w:rPr>
        <w:drawing>
          <wp:anchor distT="36576" distB="36576" distL="36576" distR="36576" simplePos="0" relativeHeight="251659264" behindDoc="0" locked="0" layoutInCell="1" allowOverlap="1" wp14:anchorId="2BE0414F" wp14:editId="0DA65E32">
            <wp:simplePos x="0" y="0"/>
            <wp:positionH relativeFrom="page">
              <wp:posOffset>2667000</wp:posOffset>
            </wp:positionH>
            <wp:positionV relativeFrom="paragraph">
              <wp:posOffset>-174625</wp:posOffset>
            </wp:positionV>
            <wp:extent cx="2200275" cy="638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0275" cy="63800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62AE7">
        <w:t xml:space="preserve">                                                 </w:t>
      </w:r>
    </w:p>
    <w:p w14:paraId="0E67BFEC" w14:textId="059B5F61" w:rsidR="0029048E" w:rsidRDefault="0029048E">
      <w:pPr>
        <w:pStyle w:val="Title"/>
        <w:tabs>
          <w:tab w:val="left" w:pos="142"/>
          <w:tab w:val="left" w:pos="1134"/>
        </w:tabs>
        <w:rPr>
          <w:noProof/>
        </w:rPr>
      </w:pPr>
    </w:p>
    <w:p w14:paraId="73D6A009" w14:textId="77777777" w:rsidR="00DB0E46" w:rsidRDefault="0029048E">
      <w:pPr>
        <w:pStyle w:val="Title"/>
        <w:tabs>
          <w:tab w:val="left" w:pos="142"/>
          <w:tab w:val="left" w:pos="1134"/>
        </w:tabs>
      </w:pPr>
      <w:r>
        <w:rPr>
          <w:noProof/>
        </w:rPr>
        <w:tab/>
      </w:r>
      <w:r>
        <w:rPr>
          <w:noProof/>
        </w:rPr>
        <w:tab/>
      </w:r>
      <w:r>
        <w:rPr>
          <w:noProof/>
        </w:rPr>
        <w:tab/>
      </w:r>
      <w:r>
        <w:rPr>
          <w:noProof/>
        </w:rPr>
        <w:tab/>
      </w:r>
      <w:r>
        <w:rPr>
          <w:noProof/>
        </w:rPr>
        <w:tab/>
      </w:r>
      <w:r w:rsidR="00F62AE7">
        <w:tab/>
      </w:r>
      <w:r w:rsidR="00F62AE7">
        <w:tab/>
      </w:r>
    </w:p>
    <w:p w14:paraId="267011AD" w14:textId="73360C41" w:rsidR="00F62AE7" w:rsidRDefault="00DB0E46">
      <w:pPr>
        <w:pStyle w:val="Title"/>
        <w:tabs>
          <w:tab w:val="left" w:pos="142"/>
          <w:tab w:val="left" w:pos="1134"/>
        </w:tabs>
        <w:rPr>
          <w:rFonts w:cs="Arial"/>
          <w:b w:val="0"/>
          <w:sz w:val="24"/>
        </w:rPr>
      </w:pPr>
      <w:r>
        <w:tab/>
      </w:r>
      <w:r>
        <w:tab/>
      </w:r>
      <w:r>
        <w:tab/>
      </w:r>
      <w:r>
        <w:tab/>
      </w:r>
      <w:r>
        <w:tab/>
      </w:r>
      <w:r>
        <w:tab/>
      </w:r>
      <w:r>
        <w:tab/>
      </w:r>
      <w:r>
        <w:tab/>
      </w:r>
      <w:r>
        <w:tab/>
      </w:r>
      <w:r w:rsidR="006211FA">
        <w:t xml:space="preserve">    </w:t>
      </w:r>
      <w:r w:rsidR="00F95404">
        <w:t xml:space="preserve">       </w:t>
      </w:r>
      <w:r w:rsidR="00962FB7">
        <w:t xml:space="preserve">   </w:t>
      </w:r>
      <w:r w:rsidR="00F62AE7" w:rsidRPr="00BE5451">
        <w:rPr>
          <w:rFonts w:cs="Arial"/>
          <w:b w:val="0"/>
          <w:sz w:val="24"/>
        </w:rPr>
        <w:t>Date  ………………</w:t>
      </w:r>
      <w:r w:rsidR="000F5284">
        <w:rPr>
          <w:rFonts w:cs="Arial"/>
          <w:b w:val="0"/>
          <w:sz w:val="24"/>
        </w:rPr>
        <w:t>……………</w:t>
      </w:r>
    </w:p>
    <w:p w14:paraId="3462EAEC" w14:textId="77777777" w:rsidR="00F62AE7" w:rsidRPr="00BE5451" w:rsidRDefault="00F62AE7" w:rsidP="0023431F">
      <w:pPr>
        <w:rPr>
          <w:rFonts w:cs="Arial"/>
          <w:b/>
          <w:lang w:val="en-GB"/>
        </w:rPr>
      </w:pPr>
    </w:p>
    <w:p w14:paraId="5F906CDA" w14:textId="5207E9DF" w:rsidR="00F62AE7" w:rsidRPr="00C4208F" w:rsidRDefault="00F62AE7" w:rsidP="00C4208F">
      <w:pPr>
        <w:pStyle w:val="Heading2"/>
      </w:pPr>
      <w:r w:rsidRPr="00B900B0">
        <w:t>GENERAL HIRING AND LETTING AGREEMENT</w:t>
      </w:r>
    </w:p>
    <w:p w14:paraId="42ACD650" w14:textId="77777777" w:rsidR="00F62AE7" w:rsidRPr="00BE5451" w:rsidRDefault="00F62AE7">
      <w:pPr>
        <w:rPr>
          <w:rFonts w:cs="Arial"/>
          <w:lang w:val="en-GB"/>
        </w:rPr>
      </w:pPr>
      <w:r w:rsidRPr="00BE5451">
        <w:rPr>
          <w:rFonts w:cs="Arial"/>
          <w:lang w:val="en-GB"/>
        </w:rPr>
        <w:t xml:space="preserve">The following sections constitute an agreement of requirements and responsibilities between </w:t>
      </w:r>
      <w:smartTag w:uri="urn:schemas-microsoft-com:office:smarttags" w:element="place">
        <w:smartTag w:uri="urn:schemas-microsoft-com:office:smarttags" w:element="PlaceName">
          <w:r w:rsidRPr="00BE5451">
            <w:rPr>
              <w:rFonts w:cs="Arial"/>
              <w:lang w:val="en-GB"/>
            </w:rPr>
            <w:t>Henley</w:t>
          </w:r>
        </w:smartTag>
        <w:r w:rsidRPr="00BE5451">
          <w:rPr>
            <w:rFonts w:cs="Arial"/>
            <w:lang w:val="en-GB"/>
          </w:rPr>
          <w:t xml:space="preserve"> </w:t>
        </w:r>
        <w:smartTag w:uri="urn:schemas-microsoft-com:office:smarttags" w:element="PlaceName">
          <w:r w:rsidRPr="00BE5451">
            <w:rPr>
              <w:rFonts w:cs="Arial"/>
              <w:lang w:val="en-GB"/>
            </w:rPr>
            <w:t>Baptist</w:t>
          </w:r>
        </w:smartTag>
        <w:r w:rsidRPr="00BE5451">
          <w:rPr>
            <w:rFonts w:cs="Arial"/>
            <w:lang w:val="en-GB"/>
          </w:rPr>
          <w:t xml:space="preserve"> </w:t>
        </w:r>
        <w:smartTag w:uri="urn:schemas-microsoft-com:office:smarttags" w:element="PlaceType">
          <w:r w:rsidR="00D83771" w:rsidRPr="00BE5451">
            <w:rPr>
              <w:rFonts w:cs="Arial"/>
              <w:lang w:val="en-GB"/>
            </w:rPr>
            <w:t>Church</w:t>
          </w:r>
        </w:smartTag>
      </w:smartTag>
      <w:r w:rsidR="00D83771" w:rsidRPr="00BE5451">
        <w:rPr>
          <w:rFonts w:cs="Arial"/>
          <w:lang w:val="en-GB"/>
        </w:rPr>
        <w:t xml:space="preserve"> and</w:t>
      </w:r>
      <w:r w:rsidRPr="00BE5451">
        <w:rPr>
          <w:rFonts w:cs="Arial"/>
          <w:lang w:val="en-GB"/>
        </w:rPr>
        <w:t xml:space="preserve"> those wishing to hire or lease the premises</w:t>
      </w:r>
    </w:p>
    <w:p w14:paraId="40DC1C37" w14:textId="77777777" w:rsidR="00B900B0" w:rsidRPr="00B900B0" w:rsidRDefault="00B900B0" w:rsidP="00B900B0">
      <w:pPr>
        <w:pStyle w:val="Subtitle"/>
        <w:rPr>
          <w:rStyle w:val="IntenseEmphasis"/>
          <w:b/>
          <w:i w:val="0"/>
          <w:color w:val="C00000"/>
          <w:spacing w:val="0"/>
          <w:sz w:val="22"/>
        </w:rPr>
      </w:pPr>
    </w:p>
    <w:p w14:paraId="397B1187" w14:textId="6EAEBED6" w:rsidR="00B900B0" w:rsidRPr="00CC4F9F" w:rsidRDefault="00B900B0" w:rsidP="00B900B0">
      <w:pPr>
        <w:pStyle w:val="Subtitle"/>
        <w:rPr>
          <w:rStyle w:val="IntenseEmphasis"/>
          <w:b/>
          <w:i w:val="0"/>
          <w:color w:val="00B050"/>
          <w:spacing w:val="0"/>
          <w:szCs w:val="28"/>
        </w:rPr>
      </w:pPr>
      <w:r w:rsidRPr="00CC4F9F">
        <w:rPr>
          <w:rStyle w:val="IntenseEmphasis"/>
          <w:b/>
          <w:i w:val="0"/>
          <w:color w:val="00B050"/>
          <w:spacing w:val="0"/>
          <w:szCs w:val="28"/>
        </w:rPr>
        <w:t>About Your Booking</w:t>
      </w:r>
    </w:p>
    <w:p w14:paraId="42D03AE4" w14:textId="77777777" w:rsidR="00F62AE7" w:rsidRPr="00CC4F9F" w:rsidRDefault="00F62AE7">
      <w:pPr>
        <w:pStyle w:val="Heading1"/>
        <w:rPr>
          <w:rFonts w:cs="Arial"/>
          <w:sz w:val="22"/>
          <w:szCs w:val="22"/>
        </w:rPr>
      </w:pPr>
      <w:r w:rsidRPr="00CC4F9F">
        <w:rPr>
          <w:rFonts w:cs="Arial"/>
          <w:sz w:val="22"/>
          <w:szCs w:val="22"/>
        </w:rPr>
        <w:t>The Hirer or User</w:t>
      </w:r>
    </w:p>
    <w:p w14:paraId="49700270" w14:textId="242F4C7A" w:rsidR="00F62AE7" w:rsidRPr="00CC4F9F" w:rsidRDefault="00F62AE7">
      <w:pPr>
        <w:rPr>
          <w:rFonts w:cs="Arial"/>
          <w:szCs w:val="22"/>
          <w:lang w:val="en-GB"/>
        </w:rPr>
      </w:pPr>
      <w:r w:rsidRPr="00CC4F9F">
        <w:rPr>
          <w:rFonts w:cs="Arial"/>
          <w:szCs w:val="22"/>
          <w:lang w:val="en-GB"/>
        </w:rPr>
        <w:t>The group or individual using facilities ………………………………………………………………</w:t>
      </w:r>
      <w:r w:rsidR="00DB0E46" w:rsidRPr="00CC4F9F">
        <w:rPr>
          <w:rFonts w:cs="Arial"/>
          <w:szCs w:val="22"/>
          <w:lang w:val="en-GB"/>
        </w:rPr>
        <w:t>…..</w:t>
      </w:r>
      <w:r w:rsidR="00A4716F">
        <w:rPr>
          <w:rFonts w:cs="Arial"/>
          <w:szCs w:val="22"/>
          <w:lang w:val="en-GB"/>
        </w:rPr>
        <w:t>.............</w:t>
      </w:r>
      <w:r w:rsidR="00DB0E46" w:rsidRPr="00CC4F9F">
        <w:rPr>
          <w:rFonts w:cs="Arial"/>
          <w:szCs w:val="22"/>
          <w:lang w:val="en-GB"/>
        </w:rPr>
        <w:t>.</w:t>
      </w:r>
      <w:r w:rsidRPr="00CC4F9F">
        <w:rPr>
          <w:rFonts w:cs="Arial"/>
          <w:szCs w:val="22"/>
          <w:lang w:val="en-GB"/>
        </w:rPr>
        <w:t>.</w:t>
      </w:r>
    </w:p>
    <w:p w14:paraId="691A52B5" w14:textId="77777777" w:rsidR="00F62AE7" w:rsidRPr="00CC4F9F" w:rsidRDefault="00F62AE7">
      <w:pPr>
        <w:rPr>
          <w:rFonts w:cs="Arial"/>
          <w:szCs w:val="22"/>
          <w:lang w:val="en-GB"/>
        </w:rPr>
      </w:pPr>
    </w:p>
    <w:p w14:paraId="31E3E9A8" w14:textId="06D4C93C" w:rsidR="00E1541F" w:rsidRPr="00CC4F9F" w:rsidRDefault="00F62AE7" w:rsidP="00E1541F">
      <w:pPr>
        <w:rPr>
          <w:rFonts w:cs="Arial"/>
          <w:szCs w:val="22"/>
          <w:lang w:val="en-GB"/>
        </w:rPr>
      </w:pPr>
      <w:r w:rsidRPr="00CC4F9F">
        <w:rPr>
          <w:rFonts w:cs="Arial"/>
          <w:szCs w:val="22"/>
          <w:lang w:val="en-GB"/>
        </w:rPr>
        <w:t>Name of per</w:t>
      </w:r>
      <w:r w:rsidR="006D5361" w:rsidRPr="00CC4F9F">
        <w:rPr>
          <w:rFonts w:cs="Arial"/>
          <w:szCs w:val="22"/>
          <w:lang w:val="en-GB"/>
        </w:rPr>
        <w:t>son responsible ……………………………………</w:t>
      </w:r>
      <w:r w:rsidR="00980E84" w:rsidRPr="00CC4F9F">
        <w:rPr>
          <w:rFonts w:cs="Arial"/>
          <w:szCs w:val="22"/>
          <w:lang w:val="en-GB"/>
        </w:rPr>
        <w:t>..</w:t>
      </w:r>
      <w:r w:rsidR="00E1541F" w:rsidRPr="00CC4F9F">
        <w:rPr>
          <w:rFonts w:cs="Arial"/>
          <w:szCs w:val="22"/>
          <w:lang w:val="en-GB"/>
        </w:rPr>
        <w:t>…………………………</w:t>
      </w:r>
      <w:r w:rsidR="00980E84" w:rsidRPr="00CC4F9F">
        <w:rPr>
          <w:rFonts w:cs="Arial"/>
          <w:szCs w:val="22"/>
          <w:lang w:val="en-GB"/>
        </w:rPr>
        <w:t>……………</w:t>
      </w:r>
      <w:r w:rsidR="00A4716F">
        <w:rPr>
          <w:rFonts w:cs="Arial"/>
          <w:szCs w:val="22"/>
          <w:lang w:val="en-GB"/>
        </w:rPr>
        <w:t>………...</w:t>
      </w:r>
      <w:r w:rsidR="00980E84" w:rsidRPr="00CC4F9F">
        <w:rPr>
          <w:rFonts w:cs="Arial"/>
          <w:szCs w:val="22"/>
          <w:lang w:val="en-GB"/>
        </w:rPr>
        <w:t>..</w:t>
      </w:r>
    </w:p>
    <w:p w14:paraId="0F87AE32" w14:textId="77777777" w:rsidR="00F62AE7" w:rsidRPr="00CC4F9F" w:rsidRDefault="00F62AE7">
      <w:pPr>
        <w:rPr>
          <w:rFonts w:cs="Arial"/>
          <w:szCs w:val="22"/>
          <w:lang w:val="en-GB"/>
        </w:rPr>
      </w:pPr>
    </w:p>
    <w:p w14:paraId="633277AC" w14:textId="22B1F06F" w:rsidR="00F62AE7" w:rsidRPr="00CC4F9F" w:rsidRDefault="00F62AE7">
      <w:pPr>
        <w:rPr>
          <w:rFonts w:cs="Arial"/>
          <w:szCs w:val="22"/>
          <w:lang w:val="en-GB"/>
        </w:rPr>
      </w:pPr>
      <w:r w:rsidRPr="00CC4F9F">
        <w:rPr>
          <w:rFonts w:cs="Arial"/>
          <w:szCs w:val="22"/>
          <w:lang w:val="en-GB"/>
        </w:rPr>
        <w:t>Address ………………………………………………………………………………………………</w:t>
      </w:r>
      <w:r w:rsidR="00DB0E46" w:rsidRPr="00CC4F9F">
        <w:rPr>
          <w:rFonts w:cs="Arial"/>
          <w:szCs w:val="22"/>
          <w:lang w:val="en-GB"/>
        </w:rPr>
        <w:t>……</w:t>
      </w:r>
      <w:r w:rsidR="00A4716F">
        <w:rPr>
          <w:rFonts w:cs="Arial"/>
          <w:szCs w:val="22"/>
          <w:lang w:val="en-GB"/>
        </w:rPr>
        <w:t>………...</w:t>
      </w:r>
      <w:r w:rsidR="00DB0E46" w:rsidRPr="00CC4F9F">
        <w:rPr>
          <w:rFonts w:cs="Arial"/>
          <w:szCs w:val="22"/>
          <w:lang w:val="en-GB"/>
        </w:rPr>
        <w:t>…</w:t>
      </w:r>
    </w:p>
    <w:p w14:paraId="2225F494" w14:textId="77777777" w:rsidR="00F62AE7" w:rsidRPr="00CC4F9F" w:rsidRDefault="00F62AE7">
      <w:pPr>
        <w:rPr>
          <w:rFonts w:cs="Arial"/>
          <w:szCs w:val="22"/>
          <w:lang w:val="en-GB"/>
        </w:rPr>
      </w:pPr>
    </w:p>
    <w:p w14:paraId="76948ED9" w14:textId="2EA56B22" w:rsidR="00980E84" w:rsidRPr="00CC4F9F" w:rsidRDefault="00980E84">
      <w:pPr>
        <w:rPr>
          <w:rFonts w:cs="Arial"/>
          <w:szCs w:val="22"/>
          <w:lang w:val="en-GB"/>
        </w:rPr>
      </w:pPr>
      <w:r w:rsidRPr="00CC4F9F">
        <w:rPr>
          <w:rFonts w:cs="Arial"/>
          <w:szCs w:val="22"/>
          <w:lang w:val="en-GB"/>
        </w:rPr>
        <w:t>Telephone ………………………………………  Email …………………………………………………</w:t>
      </w:r>
      <w:r w:rsidR="00A4716F">
        <w:rPr>
          <w:rFonts w:cs="Arial"/>
          <w:szCs w:val="22"/>
          <w:lang w:val="en-GB"/>
        </w:rPr>
        <w:t>………...</w:t>
      </w:r>
      <w:r w:rsidRPr="00CC4F9F">
        <w:rPr>
          <w:rFonts w:cs="Arial"/>
          <w:szCs w:val="22"/>
          <w:lang w:val="en-GB"/>
        </w:rPr>
        <w:t>..</w:t>
      </w:r>
    </w:p>
    <w:p w14:paraId="7713CB53" w14:textId="77777777" w:rsidR="00980E84" w:rsidRPr="00CC4F9F" w:rsidRDefault="00980E84">
      <w:pPr>
        <w:rPr>
          <w:rFonts w:cs="Arial"/>
          <w:szCs w:val="22"/>
          <w:lang w:val="en-GB"/>
        </w:rPr>
      </w:pPr>
    </w:p>
    <w:p w14:paraId="2524853E" w14:textId="5B90C0B4" w:rsidR="00F62AE7" w:rsidRPr="00CC4F9F" w:rsidRDefault="00F62AE7">
      <w:pPr>
        <w:rPr>
          <w:rFonts w:cs="Arial"/>
          <w:szCs w:val="22"/>
          <w:lang w:val="en-GB"/>
        </w:rPr>
      </w:pPr>
      <w:r w:rsidRPr="00CC4F9F">
        <w:rPr>
          <w:rFonts w:cs="Arial"/>
          <w:szCs w:val="22"/>
          <w:lang w:val="en-GB"/>
        </w:rPr>
        <w:t>Company/Society etc, represented ……………………………………………………………………</w:t>
      </w:r>
      <w:r w:rsidR="00DB0E46" w:rsidRPr="00CC4F9F">
        <w:rPr>
          <w:rFonts w:cs="Arial"/>
          <w:szCs w:val="22"/>
          <w:lang w:val="en-GB"/>
        </w:rPr>
        <w:t>…</w:t>
      </w:r>
      <w:r w:rsidR="00A4716F">
        <w:rPr>
          <w:rFonts w:cs="Arial"/>
          <w:szCs w:val="22"/>
          <w:lang w:val="en-GB"/>
        </w:rPr>
        <w:t>…………</w:t>
      </w:r>
      <w:r w:rsidR="00DB0E46" w:rsidRPr="00CC4F9F">
        <w:rPr>
          <w:rFonts w:cs="Arial"/>
          <w:szCs w:val="22"/>
          <w:lang w:val="en-GB"/>
        </w:rPr>
        <w:t>.</w:t>
      </w:r>
    </w:p>
    <w:p w14:paraId="33E54AB1" w14:textId="77777777" w:rsidR="00980E84" w:rsidRDefault="00980E84">
      <w:pPr>
        <w:rPr>
          <w:rFonts w:cs="Arial"/>
          <w:b/>
          <w:bCs/>
          <w:lang w:val="en-GB"/>
        </w:rPr>
      </w:pPr>
    </w:p>
    <w:p w14:paraId="75CECE93" w14:textId="2F3F8BDC" w:rsidR="00AC3D78" w:rsidRPr="00AC3D78" w:rsidRDefault="00AC3D78">
      <w:pPr>
        <w:rPr>
          <w:rFonts w:cs="Arial"/>
          <w:b/>
          <w:bCs/>
          <w:lang w:val="en-GB"/>
        </w:rPr>
      </w:pPr>
      <w:r w:rsidRPr="00AC3D78">
        <w:rPr>
          <w:rFonts w:cs="Arial"/>
          <w:b/>
          <w:bCs/>
          <w:lang w:val="en-GB"/>
        </w:rPr>
        <w:t>Invoice Details</w:t>
      </w:r>
    </w:p>
    <w:p w14:paraId="2EEBB711" w14:textId="245E8D98" w:rsidR="00AC3D78" w:rsidRDefault="00AC3D78">
      <w:pPr>
        <w:rPr>
          <w:rFonts w:cs="Arial"/>
          <w:lang w:val="en-GB"/>
        </w:rPr>
      </w:pPr>
    </w:p>
    <w:p w14:paraId="5A6AD350" w14:textId="6D9FCDBD" w:rsidR="00AC3D78" w:rsidRDefault="00AC3D78">
      <w:pPr>
        <w:rPr>
          <w:rFonts w:cs="Arial"/>
          <w:lang w:val="en-GB"/>
        </w:rPr>
      </w:pPr>
      <w:r>
        <w:rPr>
          <w:rFonts w:cs="Arial"/>
          <w:lang w:val="en-GB"/>
        </w:rPr>
        <w:t xml:space="preserve">Name of Person </w:t>
      </w:r>
      <w:r w:rsidR="00E5551C">
        <w:rPr>
          <w:rFonts w:cs="Arial"/>
          <w:lang w:val="en-GB"/>
        </w:rPr>
        <w:t>to be invoiced ………………………………………………………………………</w:t>
      </w:r>
      <w:r w:rsidR="000B5853">
        <w:rPr>
          <w:rFonts w:cs="Arial"/>
          <w:lang w:val="en-GB"/>
        </w:rPr>
        <w:t>…</w:t>
      </w:r>
      <w:r w:rsidR="00A4716F">
        <w:rPr>
          <w:rFonts w:cs="Arial"/>
          <w:lang w:val="en-GB"/>
        </w:rPr>
        <w:t>…………</w:t>
      </w:r>
      <w:r w:rsidR="000B5853">
        <w:rPr>
          <w:rFonts w:cs="Arial"/>
          <w:lang w:val="en-GB"/>
        </w:rPr>
        <w:t>.</w:t>
      </w:r>
      <w:r w:rsidR="00CC4F9F">
        <w:rPr>
          <w:rFonts w:cs="Arial"/>
          <w:lang w:val="en-GB"/>
        </w:rPr>
        <w:t>.</w:t>
      </w:r>
      <w:r w:rsidR="00B95B76">
        <w:rPr>
          <w:rFonts w:cs="Arial"/>
          <w:lang w:val="en-GB"/>
        </w:rPr>
        <w:t>.</w:t>
      </w:r>
    </w:p>
    <w:p w14:paraId="7E63032F" w14:textId="377E1B02" w:rsidR="00E5551C" w:rsidRDefault="00E5551C">
      <w:pPr>
        <w:rPr>
          <w:rFonts w:cs="Arial"/>
          <w:lang w:val="en-GB"/>
        </w:rPr>
      </w:pPr>
    </w:p>
    <w:p w14:paraId="7BDEFC28" w14:textId="140539A7" w:rsidR="00E5551C" w:rsidRDefault="00E5551C">
      <w:pPr>
        <w:rPr>
          <w:rFonts w:cs="Arial"/>
          <w:lang w:val="en-GB"/>
        </w:rPr>
      </w:pPr>
      <w:r>
        <w:rPr>
          <w:rFonts w:cs="Arial"/>
          <w:lang w:val="en-GB"/>
        </w:rPr>
        <w:t xml:space="preserve">Company </w:t>
      </w:r>
      <w:r w:rsidR="00853260">
        <w:rPr>
          <w:rFonts w:cs="Arial"/>
          <w:lang w:val="en-GB"/>
        </w:rPr>
        <w:t>represented</w:t>
      </w:r>
      <w:r>
        <w:rPr>
          <w:rFonts w:cs="Arial"/>
          <w:lang w:val="en-GB"/>
        </w:rPr>
        <w:t>…………………………………………………………………………………</w:t>
      </w:r>
      <w:r w:rsidR="00A4716F">
        <w:rPr>
          <w:rFonts w:cs="Arial"/>
          <w:lang w:val="en-GB"/>
        </w:rPr>
        <w:t>………….</w:t>
      </w:r>
      <w:r>
        <w:rPr>
          <w:rFonts w:cs="Arial"/>
          <w:lang w:val="en-GB"/>
        </w:rPr>
        <w:t>…</w:t>
      </w:r>
      <w:r w:rsidR="00853260">
        <w:rPr>
          <w:rFonts w:cs="Arial"/>
          <w:lang w:val="en-GB"/>
        </w:rPr>
        <w:t>..</w:t>
      </w:r>
    </w:p>
    <w:p w14:paraId="589363ED" w14:textId="296D620D" w:rsidR="00E5551C" w:rsidRDefault="00E5551C">
      <w:pPr>
        <w:rPr>
          <w:rFonts w:cs="Arial"/>
          <w:lang w:val="en-GB"/>
        </w:rPr>
      </w:pPr>
    </w:p>
    <w:p w14:paraId="1F1C8672" w14:textId="1FCB9B13" w:rsidR="00AC3D78" w:rsidRDefault="00E5551C">
      <w:pPr>
        <w:rPr>
          <w:rFonts w:cs="Arial"/>
          <w:lang w:val="en-GB"/>
        </w:rPr>
      </w:pPr>
      <w:r>
        <w:rPr>
          <w:rFonts w:cs="Arial"/>
          <w:lang w:val="en-GB"/>
        </w:rPr>
        <w:t>Address …………………………………………………………………………………………………</w:t>
      </w:r>
      <w:r w:rsidR="00CC4F9F">
        <w:rPr>
          <w:rFonts w:cs="Arial"/>
          <w:lang w:val="en-GB"/>
        </w:rPr>
        <w:t>.</w:t>
      </w:r>
      <w:r>
        <w:rPr>
          <w:rFonts w:cs="Arial"/>
          <w:lang w:val="en-GB"/>
        </w:rPr>
        <w:t>…</w:t>
      </w:r>
      <w:r w:rsidR="00A4716F">
        <w:rPr>
          <w:rFonts w:cs="Arial"/>
          <w:lang w:val="en-GB"/>
        </w:rPr>
        <w:t>………….</w:t>
      </w:r>
      <w:r w:rsidR="00962FB7">
        <w:rPr>
          <w:rFonts w:cs="Arial"/>
          <w:lang w:val="en-GB"/>
        </w:rPr>
        <w:t>.</w:t>
      </w:r>
    </w:p>
    <w:p w14:paraId="34EB1D76" w14:textId="77777777" w:rsidR="000F5284" w:rsidRDefault="000F5284">
      <w:pPr>
        <w:rPr>
          <w:rFonts w:cs="Arial"/>
          <w:lang w:val="en-GB"/>
        </w:rPr>
      </w:pPr>
    </w:p>
    <w:p w14:paraId="0BEE96B8" w14:textId="7B8105E2" w:rsidR="00781F7C" w:rsidRPr="00BE5451" w:rsidRDefault="00853260">
      <w:pPr>
        <w:rPr>
          <w:rFonts w:cs="Arial"/>
          <w:lang w:val="en-GB"/>
        </w:rPr>
      </w:pPr>
      <w:r>
        <w:rPr>
          <w:rFonts w:cs="Arial"/>
          <w:lang w:val="en-GB"/>
        </w:rPr>
        <w:t>Telephone</w:t>
      </w:r>
      <w:r w:rsidR="00781F7C">
        <w:rPr>
          <w:rFonts w:cs="Arial"/>
          <w:lang w:val="en-GB"/>
        </w:rPr>
        <w:t xml:space="preserve"> ………………………………………</w:t>
      </w:r>
      <w:r>
        <w:rPr>
          <w:rFonts w:cs="Arial"/>
          <w:lang w:val="en-GB"/>
        </w:rPr>
        <w:t xml:space="preserve"> Email ………………………………………………</w:t>
      </w:r>
      <w:r w:rsidR="00CC4F9F">
        <w:rPr>
          <w:rFonts w:cs="Arial"/>
          <w:lang w:val="en-GB"/>
        </w:rPr>
        <w:t>.</w:t>
      </w:r>
      <w:r>
        <w:rPr>
          <w:rFonts w:cs="Arial"/>
          <w:lang w:val="en-GB"/>
        </w:rPr>
        <w:t>…</w:t>
      </w:r>
      <w:r w:rsidR="000F5284">
        <w:rPr>
          <w:rFonts w:cs="Arial"/>
          <w:lang w:val="en-GB"/>
        </w:rPr>
        <w:t>…………</w:t>
      </w:r>
      <w:r w:rsidR="00962FB7">
        <w:rPr>
          <w:rFonts w:cs="Arial"/>
          <w:lang w:val="en-GB"/>
        </w:rPr>
        <w:t>.</w:t>
      </w:r>
    </w:p>
    <w:p w14:paraId="05186D33" w14:textId="77777777" w:rsidR="00F62AE7" w:rsidRPr="00BE5451" w:rsidRDefault="00F62AE7">
      <w:pPr>
        <w:rPr>
          <w:rFonts w:cs="Arial"/>
          <w:lang w:val="en-GB"/>
        </w:rPr>
      </w:pPr>
    </w:p>
    <w:p w14:paraId="1521F08E" w14:textId="77777777" w:rsidR="00F62AE7" w:rsidRPr="00CC4F9F" w:rsidRDefault="00F62AE7">
      <w:pPr>
        <w:pStyle w:val="Heading1"/>
        <w:rPr>
          <w:rFonts w:cs="Arial"/>
          <w:sz w:val="22"/>
          <w:szCs w:val="22"/>
        </w:rPr>
      </w:pPr>
      <w:r w:rsidRPr="00CC4F9F">
        <w:rPr>
          <w:rFonts w:cs="Arial"/>
          <w:sz w:val="22"/>
          <w:szCs w:val="22"/>
        </w:rPr>
        <w:t>Purpose and Times of Hire</w:t>
      </w:r>
    </w:p>
    <w:p w14:paraId="3DA204F0" w14:textId="4A0917AC" w:rsidR="003B483B" w:rsidRPr="00CC4F9F" w:rsidRDefault="00F62AE7">
      <w:pPr>
        <w:rPr>
          <w:rFonts w:cs="Arial"/>
          <w:szCs w:val="22"/>
          <w:lang w:val="en-GB"/>
        </w:rPr>
      </w:pPr>
      <w:r w:rsidRPr="00CC4F9F">
        <w:rPr>
          <w:rFonts w:cs="Arial"/>
          <w:szCs w:val="22"/>
          <w:lang w:val="en-GB"/>
        </w:rPr>
        <w:t>For the use of:</w:t>
      </w:r>
      <w:r w:rsidR="00DF7A7A" w:rsidRPr="00CC4F9F">
        <w:rPr>
          <w:rFonts w:cs="Arial"/>
          <w:szCs w:val="22"/>
          <w:lang w:val="en-GB"/>
        </w:rPr>
        <w:tab/>
        <w:t xml:space="preserve"> </w:t>
      </w:r>
      <w:r w:rsidRPr="00CC4F9F">
        <w:rPr>
          <w:rFonts w:cs="Arial"/>
          <w:szCs w:val="22"/>
          <w:lang w:val="en-GB"/>
        </w:rPr>
        <w:t>(1) Adults (2) Young people</w:t>
      </w:r>
      <w:r w:rsidR="00120168" w:rsidRPr="00CC4F9F">
        <w:rPr>
          <w:rFonts w:cs="Arial"/>
          <w:szCs w:val="22"/>
          <w:lang w:val="en-GB"/>
        </w:rPr>
        <w:t xml:space="preserve"> </w:t>
      </w:r>
      <w:r w:rsidR="00CA29E8" w:rsidRPr="00CC4F9F">
        <w:rPr>
          <w:rFonts w:cs="Arial"/>
          <w:szCs w:val="22"/>
          <w:lang w:val="en-GB"/>
        </w:rPr>
        <w:t xml:space="preserve">(3) </w:t>
      </w:r>
      <w:r w:rsidR="003B483B" w:rsidRPr="00CC4F9F">
        <w:rPr>
          <w:rFonts w:cs="Arial"/>
          <w:szCs w:val="22"/>
          <w:lang w:val="en-GB"/>
        </w:rPr>
        <w:t xml:space="preserve">Adults &amp; </w:t>
      </w:r>
      <w:r w:rsidR="00CA29E8" w:rsidRPr="00CC4F9F">
        <w:rPr>
          <w:rFonts w:cs="Arial"/>
          <w:szCs w:val="22"/>
          <w:lang w:val="en-GB"/>
        </w:rPr>
        <w:t>Children</w:t>
      </w:r>
      <w:r w:rsidR="00120168" w:rsidRPr="00CC4F9F">
        <w:rPr>
          <w:rFonts w:cs="Arial"/>
          <w:szCs w:val="22"/>
          <w:lang w:val="en-GB"/>
        </w:rPr>
        <w:t>/Babies</w:t>
      </w:r>
      <w:r w:rsidR="00775530" w:rsidRPr="00CC4F9F">
        <w:rPr>
          <w:rFonts w:cs="Arial"/>
          <w:szCs w:val="22"/>
          <w:lang w:val="en-GB"/>
        </w:rPr>
        <w:t xml:space="preserve"> (4) Children</w:t>
      </w:r>
      <w:r w:rsidRPr="00CC4F9F">
        <w:rPr>
          <w:rFonts w:cs="Arial"/>
          <w:szCs w:val="22"/>
          <w:lang w:val="en-GB"/>
        </w:rPr>
        <w:t xml:space="preserve"> (</w:t>
      </w:r>
      <w:r w:rsidR="00775530" w:rsidRPr="00CC4F9F">
        <w:rPr>
          <w:rFonts w:cs="Arial"/>
          <w:szCs w:val="22"/>
          <w:lang w:val="en-GB"/>
        </w:rPr>
        <w:t>5</w:t>
      </w:r>
      <w:r w:rsidR="006D5361" w:rsidRPr="00CC4F9F">
        <w:rPr>
          <w:rFonts w:cs="Arial"/>
          <w:szCs w:val="22"/>
          <w:lang w:val="en-GB"/>
        </w:rPr>
        <w:t>) Charitable</w:t>
      </w:r>
      <w:r w:rsidRPr="00CC4F9F">
        <w:rPr>
          <w:rFonts w:cs="Arial"/>
          <w:szCs w:val="22"/>
          <w:lang w:val="en-GB"/>
        </w:rPr>
        <w:t xml:space="preserve"> group</w:t>
      </w:r>
      <w:r w:rsidR="003B483B" w:rsidRPr="00CC4F9F">
        <w:rPr>
          <w:rFonts w:cs="Arial"/>
          <w:szCs w:val="22"/>
          <w:lang w:val="en-GB"/>
        </w:rPr>
        <w:t xml:space="preserve"> </w:t>
      </w:r>
    </w:p>
    <w:p w14:paraId="521645CF" w14:textId="13FAE19F" w:rsidR="00F62AE7" w:rsidRPr="00CC4F9F" w:rsidRDefault="00F62AE7">
      <w:pPr>
        <w:rPr>
          <w:rFonts w:cs="Arial"/>
          <w:i/>
          <w:szCs w:val="22"/>
          <w:lang w:val="en-GB"/>
        </w:rPr>
      </w:pPr>
      <w:r w:rsidRPr="00CC4F9F">
        <w:rPr>
          <w:rFonts w:cs="Arial"/>
          <w:i/>
          <w:szCs w:val="22"/>
          <w:lang w:val="en-GB"/>
        </w:rPr>
        <w:t>(</w:t>
      </w:r>
      <w:r w:rsidR="006D5361" w:rsidRPr="00CC4F9F">
        <w:rPr>
          <w:rFonts w:cs="Arial"/>
          <w:i/>
          <w:szCs w:val="22"/>
          <w:lang w:val="en-GB"/>
        </w:rPr>
        <w:t>delete</w:t>
      </w:r>
      <w:r w:rsidRPr="00CC4F9F">
        <w:rPr>
          <w:rFonts w:cs="Arial"/>
          <w:i/>
          <w:szCs w:val="22"/>
          <w:lang w:val="en-GB"/>
        </w:rPr>
        <w:t xml:space="preserve"> as appropriate)</w:t>
      </w:r>
    </w:p>
    <w:p w14:paraId="3B810851" w14:textId="77777777" w:rsidR="00F62AE7" w:rsidRPr="00CC4F9F" w:rsidRDefault="00F62AE7">
      <w:pPr>
        <w:rPr>
          <w:rFonts w:cs="Arial"/>
          <w:i/>
          <w:szCs w:val="22"/>
          <w:lang w:val="en-GB"/>
        </w:rPr>
      </w:pPr>
    </w:p>
    <w:p w14:paraId="6028D767" w14:textId="1C4432BA" w:rsidR="00F62AE7" w:rsidRPr="00CC4F9F" w:rsidRDefault="00F62AE7">
      <w:pPr>
        <w:rPr>
          <w:rFonts w:cs="Arial"/>
          <w:szCs w:val="22"/>
          <w:lang w:val="en-GB"/>
        </w:rPr>
      </w:pPr>
      <w:r w:rsidRPr="00CC4F9F">
        <w:rPr>
          <w:rFonts w:cs="Arial"/>
          <w:szCs w:val="22"/>
          <w:lang w:val="en-GB"/>
        </w:rPr>
        <w:t>Use/Activity   …………………………………………………………………………………</w:t>
      </w:r>
      <w:r w:rsidR="00DB0E46" w:rsidRPr="00CC4F9F">
        <w:rPr>
          <w:rFonts w:cs="Arial"/>
          <w:szCs w:val="22"/>
          <w:lang w:val="en-GB"/>
        </w:rPr>
        <w:t>……………</w:t>
      </w:r>
      <w:r w:rsidR="000F5284">
        <w:rPr>
          <w:rFonts w:cs="Arial"/>
          <w:szCs w:val="22"/>
          <w:lang w:val="en-GB"/>
        </w:rPr>
        <w:t>………..</w:t>
      </w:r>
      <w:r w:rsidR="00DB0E46" w:rsidRPr="00CC4F9F">
        <w:rPr>
          <w:rFonts w:cs="Arial"/>
          <w:szCs w:val="22"/>
          <w:lang w:val="en-GB"/>
        </w:rPr>
        <w:t>..</w:t>
      </w:r>
      <w:r w:rsidR="000F5284">
        <w:rPr>
          <w:rFonts w:cs="Arial"/>
          <w:szCs w:val="22"/>
          <w:lang w:val="en-GB"/>
        </w:rPr>
        <w:t>.</w:t>
      </w:r>
    </w:p>
    <w:p w14:paraId="0610EED4" w14:textId="77777777" w:rsidR="00236DF4" w:rsidRPr="00CC4F9F" w:rsidRDefault="00236DF4">
      <w:pPr>
        <w:rPr>
          <w:rFonts w:cs="Arial"/>
          <w:szCs w:val="22"/>
          <w:lang w:val="en-GB"/>
        </w:rPr>
      </w:pPr>
    </w:p>
    <w:p w14:paraId="39B83667" w14:textId="77777777" w:rsidR="00772755" w:rsidRDefault="00E01E5A">
      <w:pPr>
        <w:rPr>
          <w:rFonts w:cs="Arial"/>
          <w:szCs w:val="22"/>
          <w:lang w:val="en-GB"/>
        </w:rPr>
      </w:pPr>
      <w:r w:rsidRPr="00CC4F9F">
        <w:rPr>
          <w:rFonts w:cs="Arial"/>
          <w:szCs w:val="22"/>
          <w:lang w:val="en-GB"/>
        </w:rPr>
        <w:t>Expected number of people</w:t>
      </w:r>
      <w:r w:rsidR="00A96119" w:rsidRPr="00CC4F9F">
        <w:rPr>
          <w:rFonts w:cs="Arial"/>
          <w:szCs w:val="22"/>
          <w:lang w:val="en-GB"/>
        </w:rPr>
        <w:t xml:space="preserve"> </w:t>
      </w:r>
      <w:r w:rsidR="00236DF4" w:rsidRPr="00CC4F9F">
        <w:rPr>
          <w:rFonts w:cs="Arial"/>
          <w:szCs w:val="22"/>
          <w:lang w:val="en-GB"/>
        </w:rPr>
        <w:t xml:space="preserve">  …</w:t>
      </w:r>
      <w:r w:rsidR="000B5853" w:rsidRPr="00CC4F9F">
        <w:rPr>
          <w:rFonts w:cs="Arial"/>
          <w:szCs w:val="22"/>
          <w:lang w:val="en-GB"/>
        </w:rPr>
        <w:t xml:space="preserve">…………………………. </w:t>
      </w:r>
      <w:r w:rsidR="00F62AE7" w:rsidRPr="00CC4F9F">
        <w:rPr>
          <w:rFonts w:cs="Arial"/>
          <w:szCs w:val="22"/>
          <w:lang w:val="en-GB"/>
        </w:rPr>
        <w:t>Date</w:t>
      </w:r>
      <w:r w:rsidR="008A737B" w:rsidRPr="00CC4F9F">
        <w:rPr>
          <w:rFonts w:cs="Arial"/>
          <w:szCs w:val="22"/>
          <w:lang w:val="en-GB"/>
        </w:rPr>
        <w:t xml:space="preserve">(s) </w:t>
      </w:r>
      <w:r w:rsidR="00F62AE7" w:rsidRPr="00CC4F9F">
        <w:rPr>
          <w:rFonts w:cs="Arial"/>
          <w:szCs w:val="22"/>
          <w:lang w:val="en-GB"/>
        </w:rPr>
        <w:t>requested</w:t>
      </w:r>
      <w:r w:rsidR="00772755">
        <w:rPr>
          <w:rFonts w:cs="Arial"/>
          <w:szCs w:val="22"/>
          <w:lang w:val="en-GB"/>
        </w:rPr>
        <w:t xml:space="preserve"> …………………………………..</w:t>
      </w:r>
    </w:p>
    <w:p w14:paraId="41C50B62" w14:textId="77777777" w:rsidR="00772755" w:rsidRDefault="00772755">
      <w:pPr>
        <w:rPr>
          <w:rFonts w:cs="Arial"/>
          <w:szCs w:val="22"/>
          <w:lang w:val="en-GB"/>
        </w:rPr>
      </w:pPr>
    </w:p>
    <w:p w14:paraId="380D3D7E" w14:textId="6B0BE109" w:rsidR="00F62AE7" w:rsidRPr="00CC4F9F" w:rsidRDefault="00F62AE7">
      <w:pPr>
        <w:rPr>
          <w:rFonts w:cs="Arial"/>
          <w:szCs w:val="22"/>
          <w:lang w:val="en-GB"/>
        </w:rPr>
      </w:pPr>
      <w:r w:rsidRPr="00CC4F9F">
        <w:rPr>
          <w:rFonts w:cs="Arial"/>
          <w:szCs w:val="22"/>
          <w:lang w:val="en-GB"/>
        </w:rPr>
        <w:t xml:space="preserve"> ……………………</w:t>
      </w:r>
      <w:r w:rsidR="000F5284">
        <w:rPr>
          <w:rFonts w:cs="Arial"/>
          <w:szCs w:val="22"/>
          <w:lang w:val="en-GB"/>
        </w:rPr>
        <w:t>…………</w:t>
      </w:r>
      <w:r w:rsidR="00DB0E46" w:rsidRPr="00CC4F9F">
        <w:rPr>
          <w:rFonts w:cs="Arial"/>
          <w:szCs w:val="22"/>
          <w:lang w:val="en-GB"/>
        </w:rPr>
        <w:t>…</w:t>
      </w:r>
      <w:r w:rsidR="00772755">
        <w:rPr>
          <w:rFonts w:cs="Arial"/>
          <w:szCs w:val="22"/>
          <w:lang w:val="en-GB"/>
        </w:rPr>
        <w:t>……………………………………………………………………………………….</w:t>
      </w:r>
    </w:p>
    <w:p w14:paraId="546BB339" w14:textId="77777777" w:rsidR="00236DF4" w:rsidRPr="00CC4F9F" w:rsidRDefault="00236DF4">
      <w:pPr>
        <w:rPr>
          <w:rFonts w:cs="Arial"/>
          <w:szCs w:val="22"/>
          <w:lang w:val="en-GB"/>
        </w:rPr>
      </w:pPr>
    </w:p>
    <w:p w14:paraId="763A33F2" w14:textId="7F816131" w:rsidR="00F62AE7" w:rsidRPr="00CC4F9F" w:rsidRDefault="00F62AE7">
      <w:pPr>
        <w:rPr>
          <w:rFonts w:cs="Arial"/>
          <w:szCs w:val="22"/>
          <w:lang w:val="en-GB"/>
        </w:rPr>
      </w:pPr>
      <w:r w:rsidRPr="00CC4F9F">
        <w:rPr>
          <w:rFonts w:cs="Arial"/>
          <w:szCs w:val="22"/>
          <w:lang w:val="en-GB"/>
        </w:rPr>
        <w:t>Rooms require</w:t>
      </w:r>
      <w:r w:rsidR="003F48A3">
        <w:rPr>
          <w:rFonts w:cs="Arial"/>
          <w:szCs w:val="22"/>
          <w:lang w:val="en-GB"/>
        </w:rPr>
        <w:t xml:space="preserve">d </w:t>
      </w:r>
      <w:r w:rsidR="005B3A90">
        <w:rPr>
          <w:rFonts w:cs="Arial"/>
          <w:szCs w:val="22"/>
          <w:lang w:val="en-GB"/>
        </w:rPr>
        <w:t>………………………………………………………………………………………………………</w:t>
      </w:r>
    </w:p>
    <w:p w14:paraId="31E7CB6B" w14:textId="77777777" w:rsidR="00F62AE7" w:rsidRPr="00CC4F9F" w:rsidRDefault="00F62AE7">
      <w:pPr>
        <w:rPr>
          <w:rFonts w:cs="Arial"/>
          <w:szCs w:val="22"/>
          <w:lang w:val="en-GB"/>
        </w:rPr>
      </w:pPr>
    </w:p>
    <w:p w14:paraId="7D101153" w14:textId="4B80A53E" w:rsidR="00C955D6" w:rsidRDefault="00F62AE7">
      <w:pPr>
        <w:rPr>
          <w:rFonts w:cs="Arial"/>
          <w:szCs w:val="22"/>
          <w:lang w:val="en-GB"/>
        </w:rPr>
      </w:pPr>
      <w:r w:rsidRPr="00CC4F9F">
        <w:rPr>
          <w:rFonts w:cs="Arial"/>
          <w:szCs w:val="22"/>
          <w:lang w:val="en-GB"/>
        </w:rPr>
        <w:t xml:space="preserve">Times </w:t>
      </w:r>
      <w:r w:rsidR="00C955D6">
        <w:rPr>
          <w:rFonts w:cs="Arial"/>
          <w:szCs w:val="22"/>
          <w:lang w:val="en-GB"/>
        </w:rPr>
        <w:t>of Activity</w:t>
      </w:r>
      <w:r w:rsidR="00772755">
        <w:rPr>
          <w:rFonts w:cs="Arial"/>
          <w:szCs w:val="22"/>
          <w:lang w:val="en-GB"/>
        </w:rPr>
        <w:t xml:space="preserve"> ……………………………………………………………………………………………………...</w:t>
      </w:r>
    </w:p>
    <w:p w14:paraId="740361C1" w14:textId="77777777" w:rsidR="00C955D6" w:rsidRDefault="00C955D6">
      <w:pPr>
        <w:rPr>
          <w:rFonts w:cs="Arial"/>
          <w:szCs w:val="22"/>
          <w:lang w:val="en-GB"/>
        </w:rPr>
      </w:pPr>
    </w:p>
    <w:p w14:paraId="24738F21" w14:textId="44624495" w:rsidR="00F62AE7" w:rsidRPr="00CC4F9F" w:rsidRDefault="00C955D6">
      <w:pPr>
        <w:rPr>
          <w:rFonts w:cs="Arial"/>
          <w:szCs w:val="22"/>
          <w:lang w:val="en-GB"/>
        </w:rPr>
      </w:pPr>
      <w:r>
        <w:rPr>
          <w:rFonts w:cs="Arial"/>
          <w:szCs w:val="22"/>
          <w:lang w:val="en-GB"/>
        </w:rPr>
        <w:t>Time required for Set Up and Clear</w:t>
      </w:r>
      <w:r w:rsidR="00F62AE7" w:rsidRPr="00CC4F9F">
        <w:rPr>
          <w:rFonts w:cs="Arial"/>
          <w:szCs w:val="22"/>
          <w:lang w:val="en-GB"/>
        </w:rPr>
        <w:t xml:space="preserve"> …………………………………………………………………</w:t>
      </w:r>
      <w:r w:rsidR="00DB0E46" w:rsidRPr="00CC4F9F">
        <w:rPr>
          <w:rFonts w:cs="Arial"/>
          <w:szCs w:val="22"/>
          <w:lang w:val="en-GB"/>
        </w:rPr>
        <w:t>……</w:t>
      </w:r>
      <w:r w:rsidR="000F5284">
        <w:rPr>
          <w:rFonts w:cs="Arial"/>
          <w:szCs w:val="22"/>
          <w:lang w:val="en-GB"/>
        </w:rPr>
        <w:t>………</w:t>
      </w:r>
      <w:r w:rsidR="00772755">
        <w:rPr>
          <w:rFonts w:cs="Arial"/>
          <w:szCs w:val="22"/>
          <w:lang w:val="en-GB"/>
        </w:rPr>
        <w:t>..</w:t>
      </w:r>
    </w:p>
    <w:p w14:paraId="62A81ACD" w14:textId="66191984" w:rsidR="00A96119" w:rsidRDefault="00A96119">
      <w:pPr>
        <w:rPr>
          <w:rFonts w:cs="Arial"/>
          <w:lang w:val="en-GB"/>
        </w:rPr>
      </w:pPr>
    </w:p>
    <w:p w14:paraId="6BF4BE22" w14:textId="099FDA95" w:rsidR="00A96119" w:rsidRDefault="00A96119">
      <w:pPr>
        <w:rPr>
          <w:rFonts w:cs="Arial"/>
          <w:b/>
          <w:lang w:val="en-GB"/>
        </w:rPr>
      </w:pPr>
      <w:r w:rsidRPr="00A96119">
        <w:rPr>
          <w:rFonts w:cs="Arial"/>
          <w:b/>
          <w:lang w:val="en-GB"/>
        </w:rPr>
        <w:t xml:space="preserve">Will any of your group be accompanied by a helper or a guide dog? </w:t>
      </w:r>
    </w:p>
    <w:p w14:paraId="54913A94" w14:textId="62811F4C" w:rsidR="0056696B" w:rsidRDefault="0056696B">
      <w:pPr>
        <w:rPr>
          <w:rFonts w:cs="Arial"/>
          <w:b/>
          <w:lang w:val="en-GB"/>
        </w:rPr>
      </w:pPr>
    </w:p>
    <w:p w14:paraId="116658CC" w14:textId="6D3CC2AF" w:rsidR="0056696B" w:rsidRDefault="0056696B">
      <w:pPr>
        <w:rPr>
          <w:rFonts w:cs="Arial"/>
          <w:lang w:val="en-GB"/>
        </w:rPr>
      </w:pPr>
      <w:r w:rsidRPr="18D8E28B">
        <w:rPr>
          <w:rFonts w:cs="Arial"/>
          <w:b/>
          <w:bCs/>
          <w:lang w:val="en-GB"/>
        </w:rPr>
        <w:t>For regular children’s group hire:</w:t>
      </w:r>
      <w:r w:rsidRPr="18D8E28B">
        <w:rPr>
          <w:rFonts w:cs="Arial"/>
          <w:lang w:val="en-GB"/>
        </w:rPr>
        <w:t xml:space="preserve"> DBS/CRB nu</w:t>
      </w:r>
      <w:r w:rsidR="51AB6016" w:rsidRPr="18D8E28B">
        <w:rPr>
          <w:rFonts w:cs="Arial"/>
          <w:lang w:val="en-GB"/>
        </w:rPr>
        <w:t xml:space="preserve">mber and date of issue </w:t>
      </w:r>
      <w:r w:rsidRPr="18D8E28B">
        <w:rPr>
          <w:rFonts w:cs="Arial"/>
          <w:lang w:val="en-GB"/>
        </w:rPr>
        <w:t>…</w:t>
      </w:r>
      <w:r w:rsidR="005A1324" w:rsidRPr="18D8E28B">
        <w:rPr>
          <w:rFonts w:cs="Arial"/>
          <w:lang w:val="en-GB"/>
        </w:rPr>
        <w:t>…………………</w:t>
      </w:r>
      <w:r w:rsidR="00F95404" w:rsidRPr="18D8E28B">
        <w:rPr>
          <w:rFonts w:cs="Arial"/>
          <w:lang w:val="en-GB"/>
        </w:rPr>
        <w:t>…………</w:t>
      </w:r>
      <w:r w:rsidR="005A1324" w:rsidRPr="18D8E28B">
        <w:rPr>
          <w:rFonts w:cs="Arial"/>
          <w:lang w:val="en-GB"/>
        </w:rPr>
        <w:t>.</w:t>
      </w:r>
      <w:r w:rsidRPr="18D8E28B">
        <w:rPr>
          <w:rFonts w:cs="Arial"/>
          <w:lang w:val="en-GB"/>
        </w:rPr>
        <w:t>…</w:t>
      </w:r>
    </w:p>
    <w:p w14:paraId="219D336F" w14:textId="26CAF381" w:rsidR="0056696B" w:rsidRDefault="0056696B">
      <w:pPr>
        <w:rPr>
          <w:rFonts w:cs="Arial"/>
          <w:lang w:val="en-GB"/>
        </w:rPr>
      </w:pPr>
    </w:p>
    <w:p w14:paraId="52EC6EF5" w14:textId="68362A75" w:rsidR="0056696B" w:rsidRDefault="0056696B">
      <w:pPr>
        <w:rPr>
          <w:rFonts w:cs="Arial"/>
          <w:lang w:val="en-GB"/>
        </w:rPr>
      </w:pPr>
      <w:r>
        <w:rPr>
          <w:rFonts w:cs="Arial"/>
          <w:b/>
          <w:lang w:val="en-GB"/>
        </w:rPr>
        <w:t xml:space="preserve">Room set up requirements – </w:t>
      </w:r>
      <w:r w:rsidRPr="0056696B">
        <w:rPr>
          <w:rFonts w:cs="Arial"/>
          <w:lang w:val="en-GB"/>
        </w:rPr>
        <w:t>Please email any requirements to discuss</w:t>
      </w:r>
    </w:p>
    <w:p w14:paraId="0107BD13" w14:textId="20ED2AF7" w:rsidR="00DF7A7A" w:rsidRDefault="00DF7A7A">
      <w:pPr>
        <w:rPr>
          <w:rFonts w:cs="Arial"/>
          <w:lang w:val="en-GB"/>
        </w:rPr>
      </w:pPr>
    </w:p>
    <w:p w14:paraId="45960DE3" w14:textId="54F211D6" w:rsidR="00DF7A7A" w:rsidRPr="0056696B" w:rsidRDefault="00DF7A7A">
      <w:pPr>
        <w:rPr>
          <w:rFonts w:cs="Arial"/>
          <w:lang w:val="en-GB"/>
        </w:rPr>
      </w:pPr>
      <w:r>
        <w:rPr>
          <w:rFonts w:cs="Arial"/>
          <w:lang w:val="en-GB"/>
        </w:rPr>
        <w:t xml:space="preserve">For any additional information required please email </w:t>
      </w:r>
      <w:hyperlink r:id="rId10" w:history="1">
        <w:r w:rsidR="005A1324" w:rsidRPr="006878C0">
          <w:rPr>
            <w:rStyle w:val="Hyperlink"/>
            <w:rFonts w:cs="Arial"/>
            <w:lang w:val="en-GB"/>
          </w:rPr>
          <w:t>joannam@dtwo.co.uk</w:t>
        </w:r>
      </w:hyperlink>
      <w:r>
        <w:rPr>
          <w:rFonts w:cs="Arial"/>
          <w:lang w:val="en-GB"/>
        </w:rPr>
        <w:t xml:space="preserve"> </w:t>
      </w:r>
    </w:p>
    <w:p w14:paraId="4CD2B5A2" w14:textId="77777777" w:rsidR="00F62AE7" w:rsidRPr="00BE5451" w:rsidRDefault="00F62AE7">
      <w:pPr>
        <w:rPr>
          <w:rFonts w:cs="Arial"/>
          <w:lang w:val="en-GB"/>
        </w:rPr>
      </w:pPr>
    </w:p>
    <w:p w14:paraId="0E197A10" w14:textId="25EF9392" w:rsidR="00CC4F9F" w:rsidRDefault="00DF7A7A" w:rsidP="00DF7A7A">
      <w:pPr>
        <w:pStyle w:val="Subtitle"/>
        <w:rPr>
          <w:color w:val="00B050"/>
          <w:szCs w:val="28"/>
        </w:rPr>
      </w:pPr>
      <w:r w:rsidRPr="00CC4F9F">
        <w:rPr>
          <w:color w:val="00B050"/>
          <w:szCs w:val="28"/>
        </w:rPr>
        <w:t>Our Terms</w:t>
      </w:r>
    </w:p>
    <w:p w14:paraId="11368447" w14:textId="04317C7D" w:rsidR="00472DF6" w:rsidRPr="00F72CD3" w:rsidRDefault="00365185" w:rsidP="00365185">
      <w:pPr>
        <w:rPr>
          <w:rFonts w:eastAsia="Calibri" w:cs="Arial"/>
          <w:b/>
          <w:bCs/>
          <w:szCs w:val="22"/>
          <w:lang w:val="en-GB" w:eastAsia="en-US"/>
        </w:rPr>
      </w:pPr>
      <w:r w:rsidRPr="00365185">
        <w:rPr>
          <w:rFonts w:eastAsia="Calibri" w:cs="Arial"/>
          <w:b/>
          <w:bCs/>
          <w:szCs w:val="22"/>
          <w:lang w:val="en-GB" w:eastAsia="en-US"/>
        </w:rPr>
        <w:t>Ethos</w:t>
      </w:r>
    </w:p>
    <w:p w14:paraId="78C0B125" w14:textId="77777777" w:rsidR="00DC6F14" w:rsidRDefault="00DC6F14" w:rsidP="00365185">
      <w:pPr>
        <w:rPr>
          <w:rFonts w:eastAsia="Calibri" w:cs="Arial"/>
          <w:color w:val="000000"/>
          <w:szCs w:val="22"/>
          <w:shd w:val="clear" w:color="auto" w:fill="FFFFFF"/>
          <w:lang w:val="en-GB" w:eastAsia="en-US"/>
        </w:rPr>
      </w:pPr>
    </w:p>
    <w:p w14:paraId="0E7E95EE" w14:textId="2429F5A0" w:rsidR="00365185" w:rsidRPr="00365185" w:rsidRDefault="00365185" w:rsidP="00365185">
      <w:pPr>
        <w:rPr>
          <w:rFonts w:eastAsia="Calibri" w:cs="Arial"/>
          <w:color w:val="000000"/>
          <w:szCs w:val="22"/>
          <w:shd w:val="clear" w:color="auto" w:fill="FFFFFF"/>
          <w:lang w:val="en-GB" w:eastAsia="en-US"/>
        </w:rPr>
      </w:pPr>
      <w:r w:rsidRPr="00365185">
        <w:rPr>
          <w:rFonts w:eastAsia="Calibri" w:cs="Arial"/>
          <w:color w:val="000000"/>
          <w:szCs w:val="22"/>
          <w:shd w:val="clear" w:color="auto" w:fill="FFFFFF"/>
          <w:lang w:val="en-GB" w:eastAsia="en-US"/>
        </w:rPr>
        <w:t>The d:two Community Centre is part of Henley Baptist Church which has a founding document which states that the building should be used for Christian activities. Therefore, although we welcome people from all faiths, beliefs and none to join in with our community centre and church activities, hire of the facilities is only open to organisers who do not display or teach practices that are contrary to our core Christian beliefs.</w:t>
      </w:r>
    </w:p>
    <w:p w14:paraId="294A8203" w14:textId="77777777" w:rsidR="00365185" w:rsidRPr="00365185" w:rsidRDefault="00365185" w:rsidP="00365185">
      <w:pPr>
        <w:rPr>
          <w:rFonts w:ascii="Calibri" w:eastAsia="Calibri" w:hAnsi="Calibri" w:cs="Calibri"/>
          <w:b/>
          <w:bCs/>
          <w:szCs w:val="22"/>
          <w:lang w:val="en-GB" w:eastAsia="en-US"/>
        </w:rPr>
      </w:pPr>
    </w:p>
    <w:p w14:paraId="4A8EED4E" w14:textId="67E09DF1" w:rsidR="00F62AE7" w:rsidRPr="00CC4F9F" w:rsidRDefault="00F62AE7">
      <w:pPr>
        <w:pStyle w:val="Heading1"/>
        <w:rPr>
          <w:rFonts w:cs="Arial"/>
          <w:sz w:val="22"/>
          <w:szCs w:val="22"/>
        </w:rPr>
      </w:pPr>
      <w:r w:rsidRPr="00CC4F9F">
        <w:rPr>
          <w:rFonts w:cs="Arial"/>
          <w:sz w:val="22"/>
          <w:szCs w:val="22"/>
        </w:rPr>
        <w:t>Cancellation</w:t>
      </w:r>
    </w:p>
    <w:p w14:paraId="6832A0ED" w14:textId="41FB08F5" w:rsidR="00F62AE7" w:rsidRPr="00CC4F9F" w:rsidRDefault="00F62AE7">
      <w:pPr>
        <w:rPr>
          <w:rFonts w:cs="Arial"/>
          <w:szCs w:val="22"/>
          <w:lang w:val="en-GB"/>
        </w:rPr>
      </w:pPr>
      <w:r w:rsidRPr="00CC4F9F">
        <w:rPr>
          <w:rFonts w:cs="Arial"/>
          <w:szCs w:val="22"/>
          <w:lang w:val="en-GB"/>
        </w:rPr>
        <w:t>A month’s notice of non</w:t>
      </w:r>
      <w:r w:rsidR="0056696B" w:rsidRPr="00CC4F9F">
        <w:rPr>
          <w:rFonts w:cs="Arial"/>
          <w:szCs w:val="22"/>
          <w:lang w:val="en-GB"/>
        </w:rPr>
        <w:t>-</w:t>
      </w:r>
      <w:r w:rsidRPr="00CC4F9F">
        <w:rPr>
          <w:rFonts w:cs="Arial"/>
          <w:szCs w:val="22"/>
          <w:lang w:val="en-GB"/>
        </w:rPr>
        <w:t>use or closure will usually be given, though it is recognised that exceptional circumstances can occur, i.e. the Centre could be shut due to Safety reasons or Funerals etc., in which case it will be the best available notice and any deposit will be refunded.   Additional use is by negotiation.</w:t>
      </w:r>
    </w:p>
    <w:p w14:paraId="79548AE5" w14:textId="77777777" w:rsidR="00F62AE7" w:rsidRPr="00CC4F9F" w:rsidRDefault="00F62AE7">
      <w:pPr>
        <w:rPr>
          <w:rFonts w:cs="Arial"/>
          <w:szCs w:val="22"/>
          <w:lang w:val="en-GB"/>
        </w:rPr>
      </w:pPr>
    </w:p>
    <w:p w14:paraId="3B617B7D" w14:textId="77777777" w:rsidR="00F62AE7" w:rsidRPr="00CC4F9F" w:rsidRDefault="00F62AE7">
      <w:pPr>
        <w:pStyle w:val="Heading1"/>
        <w:rPr>
          <w:rFonts w:cs="Arial"/>
          <w:sz w:val="22"/>
          <w:szCs w:val="22"/>
        </w:rPr>
      </w:pPr>
      <w:r w:rsidRPr="00CC4F9F">
        <w:rPr>
          <w:rFonts w:cs="Arial"/>
          <w:sz w:val="22"/>
          <w:szCs w:val="22"/>
        </w:rPr>
        <w:t>Insurance Requirements</w:t>
      </w:r>
    </w:p>
    <w:p w14:paraId="25CB2D79" w14:textId="77777777" w:rsidR="00F62AE7" w:rsidRPr="00CC4F9F" w:rsidRDefault="00E1541F">
      <w:pPr>
        <w:rPr>
          <w:rFonts w:cs="Arial"/>
          <w:szCs w:val="22"/>
          <w:lang w:val="en-GB"/>
        </w:rPr>
      </w:pPr>
      <w:r w:rsidRPr="00CC4F9F">
        <w:rPr>
          <w:rFonts w:cs="Arial"/>
          <w:szCs w:val="22"/>
          <w:lang w:val="en-GB"/>
        </w:rPr>
        <w:t>d:two</w:t>
      </w:r>
      <w:r w:rsidR="00F62AE7" w:rsidRPr="00CC4F9F">
        <w:rPr>
          <w:rFonts w:cs="Arial"/>
          <w:szCs w:val="22"/>
          <w:lang w:val="en-GB"/>
        </w:rPr>
        <w:t xml:space="preserve"> requires that the user has appropriate insurance in terms of public liability, personal accident </w:t>
      </w:r>
    </w:p>
    <w:p w14:paraId="7E9C443C" w14:textId="65302A2E" w:rsidR="00F62AE7" w:rsidRPr="00CC4F9F" w:rsidRDefault="00F62AE7">
      <w:pPr>
        <w:rPr>
          <w:rFonts w:cs="Arial"/>
          <w:szCs w:val="22"/>
          <w:lang w:val="en-GB"/>
        </w:rPr>
      </w:pPr>
      <w:r w:rsidRPr="00CC4F9F">
        <w:rPr>
          <w:rFonts w:cs="Arial"/>
          <w:szCs w:val="22"/>
          <w:lang w:val="en-GB"/>
        </w:rPr>
        <w:t>and equipment.  Copies of these insurances are to be made available on request.</w:t>
      </w:r>
      <w:r w:rsidR="007820F3" w:rsidRPr="00CC4F9F">
        <w:rPr>
          <w:rFonts w:cs="Arial"/>
          <w:szCs w:val="22"/>
          <w:lang w:val="en-GB"/>
        </w:rPr>
        <w:t xml:space="preserve">  Should the user not make these arrangements, they will be liable for any claims made because of an incident in the Centre.  d:two holds its own public liability insurance.</w:t>
      </w:r>
    </w:p>
    <w:p w14:paraId="7EB57930" w14:textId="02E5A70E" w:rsidR="00A3351C" w:rsidRPr="00A3351C" w:rsidRDefault="00A3351C" w:rsidP="00DD594B">
      <w:pPr>
        <w:rPr>
          <w:rFonts w:cs="Arial"/>
          <w:b/>
          <w:szCs w:val="22"/>
          <w:lang w:val="en-GB"/>
        </w:rPr>
      </w:pPr>
    </w:p>
    <w:p w14:paraId="7ED8DCC2" w14:textId="77777777" w:rsidR="00A3351C" w:rsidRPr="00A3351C" w:rsidRDefault="00A3351C" w:rsidP="00A3351C">
      <w:pPr>
        <w:spacing w:after="160" w:line="259" w:lineRule="auto"/>
        <w:rPr>
          <w:rFonts w:eastAsiaTheme="minorHAnsi" w:cs="Arial"/>
          <w:b/>
          <w:bCs/>
          <w:kern w:val="2"/>
          <w:szCs w:val="22"/>
          <w:lang w:val="en-GB" w:eastAsia="en-US"/>
          <w14:ligatures w14:val="standardContextual"/>
        </w:rPr>
      </w:pPr>
      <w:r w:rsidRPr="00A3351C">
        <w:rPr>
          <w:rFonts w:eastAsiaTheme="minorHAnsi" w:cs="Arial"/>
          <w:b/>
          <w:bCs/>
          <w:kern w:val="2"/>
          <w:szCs w:val="22"/>
          <w:lang w:val="en-GB" w:eastAsia="en-US"/>
          <w14:ligatures w14:val="standardContextual"/>
        </w:rPr>
        <w:t>Alcohol at Events</w:t>
      </w:r>
    </w:p>
    <w:p w14:paraId="609A069F" w14:textId="77777777" w:rsidR="00A3351C" w:rsidRPr="00A3351C" w:rsidRDefault="00A3351C" w:rsidP="00A3351C">
      <w:pPr>
        <w:spacing w:after="160" w:line="259" w:lineRule="auto"/>
        <w:rPr>
          <w:rFonts w:eastAsiaTheme="minorHAnsi" w:cs="Arial"/>
          <w:kern w:val="2"/>
          <w:szCs w:val="22"/>
          <w:lang w:val="en-GB" w:eastAsia="en-US"/>
          <w14:ligatures w14:val="standardContextual"/>
        </w:rPr>
      </w:pPr>
      <w:r w:rsidRPr="00A3351C">
        <w:rPr>
          <w:rFonts w:eastAsiaTheme="minorHAnsi" w:cs="Arial"/>
          <w:kern w:val="2"/>
          <w:szCs w:val="22"/>
          <w:lang w:val="en-GB" w:eastAsia="en-US"/>
          <w14:ligatures w14:val="standardContextual"/>
        </w:rPr>
        <w:t xml:space="preserve">An event at which people bring along their own alcohol doesn’t require a licence.  However, room hirers will be expected to abide by our Responsible Drinking Policy (which you will receive along with the Booking Form if you are bringing alcohol into the building.)  </w:t>
      </w:r>
    </w:p>
    <w:p w14:paraId="0FFCDD41" w14:textId="77777777" w:rsidR="00A3351C" w:rsidRPr="00A3351C" w:rsidRDefault="00A3351C" w:rsidP="00A3351C">
      <w:pPr>
        <w:spacing w:after="160" w:line="259" w:lineRule="auto"/>
        <w:rPr>
          <w:rFonts w:eastAsiaTheme="minorHAnsi" w:cs="Arial"/>
          <w:kern w:val="2"/>
          <w:szCs w:val="22"/>
          <w:lang w:val="en-GB" w:eastAsia="en-US"/>
          <w14:ligatures w14:val="standardContextual"/>
        </w:rPr>
      </w:pPr>
      <w:r w:rsidRPr="00A3351C">
        <w:rPr>
          <w:rFonts w:eastAsiaTheme="minorHAnsi" w:cs="Arial"/>
          <w:kern w:val="2"/>
          <w:szCs w:val="22"/>
          <w:lang w:val="en-GB" w:eastAsia="en-US"/>
          <w14:ligatures w14:val="standardContextual"/>
        </w:rPr>
        <w:t>If you are selling alcohol, or the cost of a ticket for your event includes a glass of wine etc., then a Temporary Event Notice is required since d:two does not have a licence.  Please go to the South Oxford District Council’s website for guidance and information on how to obtain a TEN.</w:t>
      </w:r>
    </w:p>
    <w:p w14:paraId="72C0B1C5" w14:textId="77777777" w:rsidR="00A3351C" w:rsidRPr="00A3351C" w:rsidRDefault="00A3351C" w:rsidP="00A3351C">
      <w:pPr>
        <w:spacing w:after="160" w:line="259" w:lineRule="auto"/>
        <w:rPr>
          <w:rFonts w:eastAsiaTheme="minorHAnsi" w:cs="Arial"/>
          <w:kern w:val="2"/>
          <w:szCs w:val="22"/>
          <w:lang w:val="en-GB" w:eastAsia="en-US"/>
          <w14:ligatures w14:val="standardContextual"/>
        </w:rPr>
      </w:pPr>
      <w:hyperlink r:id="rId11" w:history="1">
        <w:r w:rsidRPr="00A3351C">
          <w:rPr>
            <w:rFonts w:eastAsia="Calibri" w:cs="Arial"/>
            <w:color w:val="0563C1" w:themeColor="hyperlink"/>
            <w:szCs w:val="22"/>
            <w:u w:val="single"/>
            <w:lang w:val="en-GB"/>
          </w:rPr>
          <w:t>https://www.southoxon.gov.uk/south-oxfordshire-district-council/licensing/alcohol-and-entertainment-licences/temporary-event-notices/</w:t>
        </w:r>
      </w:hyperlink>
    </w:p>
    <w:p w14:paraId="6570C461" w14:textId="77777777" w:rsidR="00A3351C" w:rsidRPr="00A3351C" w:rsidRDefault="00A3351C" w:rsidP="00A3351C">
      <w:pPr>
        <w:spacing w:after="160" w:line="259" w:lineRule="auto"/>
        <w:rPr>
          <w:rFonts w:eastAsiaTheme="minorHAnsi" w:cs="Arial"/>
          <w:b/>
          <w:bCs/>
          <w:kern w:val="2"/>
          <w:szCs w:val="22"/>
          <w:lang w:val="en-GB" w:eastAsia="en-US"/>
          <w14:ligatures w14:val="standardContextual"/>
        </w:rPr>
      </w:pPr>
      <w:r w:rsidRPr="00A3351C">
        <w:rPr>
          <w:rFonts w:eastAsiaTheme="minorHAnsi" w:cs="Arial"/>
          <w:b/>
          <w:bCs/>
          <w:kern w:val="2"/>
          <w:szCs w:val="22"/>
          <w:lang w:val="en-GB" w:eastAsia="en-US"/>
          <w14:ligatures w14:val="standardContextual"/>
        </w:rPr>
        <w:t>Entertainment at Events</w:t>
      </w:r>
    </w:p>
    <w:p w14:paraId="322ABA25" w14:textId="77777777" w:rsidR="00A3351C" w:rsidRPr="00A3351C" w:rsidRDefault="00A3351C" w:rsidP="00A3351C">
      <w:pPr>
        <w:spacing w:after="160" w:line="259" w:lineRule="auto"/>
        <w:rPr>
          <w:rFonts w:eastAsiaTheme="minorHAnsi" w:cs="Arial"/>
          <w:kern w:val="2"/>
          <w:szCs w:val="22"/>
          <w:lang w:val="en-GB" w:eastAsia="en-US"/>
          <w14:ligatures w14:val="standardContextual"/>
        </w:rPr>
      </w:pPr>
      <w:r w:rsidRPr="00A3351C">
        <w:rPr>
          <w:rFonts w:eastAsiaTheme="minorHAnsi" w:cs="Arial"/>
          <w:kern w:val="2"/>
          <w:szCs w:val="22"/>
          <w:lang w:val="en-GB" w:eastAsia="en-US"/>
          <w14:ligatures w14:val="standardContextual"/>
        </w:rPr>
        <w:t xml:space="preserve">If you intend to have live music, dancing or films at your event please check the South Oxfordshire District Council website for guidance on whether a Temporary Event Notice is required, since d:two does not have a licence for these activities. </w:t>
      </w:r>
    </w:p>
    <w:p w14:paraId="0693CB42" w14:textId="29AE985B" w:rsidR="00C30F06" w:rsidRPr="00A3351C" w:rsidRDefault="00A3351C" w:rsidP="00A3351C">
      <w:pPr>
        <w:spacing w:after="160" w:line="259" w:lineRule="auto"/>
        <w:rPr>
          <w:rFonts w:eastAsiaTheme="minorHAnsi" w:cs="Arial"/>
          <w:color w:val="0070C0"/>
          <w:kern w:val="2"/>
          <w:szCs w:val="22"/>
          <w:lang w:val="en-GB" w:eastAsia="en-US"/>
          <w14:ligatures w14:val="standardContextual"/>
        </w:rPr>
      </w:pPr>
      <w:hyperlink r:id="rId12" w:history="1">
        <w:r w:rsidRPr="00A3351C">
          <w:rPr>
            <w:rFonts w:eastAsiaTheme="minorHAnsi" w:cs="Arial"/>
            <w:color w:val="0070C0"/>
            <w:kern w:val="2"/>
            <w:szCs w:val="22"/>
            <w:u w:val="single"/>
            <w:lang w:val="en-GB" w:eastAsia="en-US"/>
            <w14:ligatures w14:val="standardContextual"/>
          </w:rPr>
          <w:t>Licensing - South Oxfordshire District Council (southoxon.gov.uk)</w:t>
        </w:r>
      </w:hyperlink>
    </w:p>
    <w:p w14:paraId="36985349" w14:textId="77777777" w:rsidR="00F62AE7" w:rsidRPr="00CC4F9F" w:rsidRDefault="00F62AE7">
      <w:pPr>
        <w:pStyle w:val="Heading1"/>
        <w:rPr>
          <w:rFonts w:cs="Arial"/>
          <w:sz w:val="22"/>
          <w:szCs w:val="22"/>
        </w:rPr>
      </w:pPr>
      <w:r w:rsidRPr="00CC4F9F">
        <w:rPr>
          <w:rFonts w:cs="Arial"/>
          <w:sz w:val="22"/>
          <w:szCs w:val="22"/>
        </w:rPr>
        <w:t>Health &amp; Safety</w:t>
      </w:r>
    </w:p>
    <w:p w14:paraId="1C3596F6" w14:textId="2EB7FAA9" w:rsidR="00C30F06" w:rsidRPr="00CC4F9F" w:rsidRDefault="00C30F06" w:rsidP="00C30F06">
      <w:pPr>
        <w:rPr>
          <w:rFonts w:cs="Arial"/>
          <w:szCs w:val="22"/>
        </w:rPr>
      </w:pPr>
      <w:r w:rsidRPr="00CC4F9F">
        <w:rPr>
          <w:rFonts w:cs="Arial"/>
          <w:szCs w:val="22"/>
        </w:rPr>
        <w:t>The users are responsible for the Health and Safety of all staff and users associated with them whilst premises are in use, including providing First Aid and First Aid Kit when hiring rooms outside office hours.</w:t>
      </w:r>
    </w:p>
    <w:p w14:paraId="6317F99D" w14:textId="77777777" w:rsidR="00C30F06" w:rsidRPr="00CC4F9F" w:rsidRDefault="00C30F06" w:rsidP="00C30F06">
      <w:pPr>
        <w:rPr>
          <w:rFonts w:cs="Arial"/>
          <w:szCs w:val="22"/>
          <w:lang w:val="en-GB"/>
        </w:rPr>
      </w:pPr>
    </w:p>
    <w:p w14:paraId="4EED1C68" w14:textId="29CFDC2B" w:rsidR="00C30F06" w:rsidRPr="00CC4F9F" w:rsidRDefault="00C30F06" w:rsidP="00C30F06">
      <w:pPr>
        <w:rPr>
          <w:rFonts w:cs="Arial"/>
          <w:szCs w:val="22"/>
        </w:rPr>
      </w:pPr>
      <w:r w:rsidRPr="00CC4F9F">
        <w:rPr>
          <w:rFonts w:cs="Arial"/>
          <w:szCs w:val="22"/>
        </w:rPr>
        <w:t>All situations that constitute a threat to the Health and Safety of persons associated with the user must be reported to the Manager of the Centre in writing by a designated representative of the user. Any accidents occurring during your hire of the facilities should be recorded in the accident book located at the sign in point on your right as you enter the building through the single door.</w:t>
      </w:r>
    </w:p>
    <w:p w14:paraId="263E392F" w14:textId="77777777" w:rsidR="00C30F06" w:rsidRPr="00CC4F9F" w:rsidRDefault="00C30F06" w:rsidP="00C30F06">
      <w:pPr>
        <w:rPr>
          <w:rFonts w:cs="Arial"/>
          <w:szCs w:val="22"/>
        </w:rPr>
      </w:pPr>
    </w:p>
    <w:p w14:paraId="79678EBB" w14:textId="68483E52" w:rsidR="00C30F06" w:rsidRPr="00CC4F9F" w:rsidRDefault="00C30F06" w:rsidP="00C30F06">
      <w:pPr>
        <w:rPr>
          <w:rFonts w:cs="Arial"/>
          <w:szCs w:val="22"/>
        </w:rPr>
      </w:pPr>
      <w:r w:rsidRPr="00CC4F9F">
        <w:rPr>
          <w:rFonts w:cs="Arial"/>
          <w:szCs w:val="22"/>
        </w:rPr>
        <w:t>Outside of office hours, you are responsible for ensuring safe evacuation of your group in the event of fire or emergency. We, therefore, ask you to give due consideration to appointing a fire marshal, registering people, familiari</w:t>
      </w:r>
      <w:r w:rsidR="00F30C08" w:rsidRPr="00CC4F9F">
        <w:rPr>
          <w:rFonts w:cs="Arial"/>
          <w:szCs w:val="22"/>
        </w:rPr>
        <w:t>z</w:t>
      </w:r>
      <w:r w:rsidRPr="00CC4F9F">
        <w:rPr>
          <w:rFonts w:cs="Arial"/>
          <w:szCs w:val="22"/>
        </w:rPr>
        <w:t>ing yourself with the fire exit routes and location of fire extinguishers.</w:t>
      </w:r>
    </w:p>
    <w:p w14:paraId="6555238E" w14:textId="77777777" w:rsidR="003D20E1" w:rsidRDefault="00C30F06" w:rsidP="003D20E1">
      <w:pPr>
        <w:rPr>
          <w:rFonts w:cs="Arial"/>
          <w:szCs w:val="22"/>
        </w:rPr>
      </w:pPr>
      <w:r w:rsidRPr="00CC4F9F">
        <w:rPr>
          <w:rFonts w:cs="Arial"/>
          <w:szCs w:val="22"/>
        </w:rPr>
        <w:t>If you are bringing any electrical equipment on site, you are required to have this adequately tested for safety (e.g. an annual PAT test</w:t>
      </w:r>
      <w:r w:rsidR="00562022" w:rsidRPr="00CC4F9F">
        <w:rPr>
          <w:rFonts w:cs="Arial"/>
          <w:szCs w:val="22"/>
        </w:rPr>
        <w:t>.)</w:t>
      </w:r>
      <w:r w:rsidR="003D20E1">
        <w:rPr>
          <w:rFonts w:cs="Arial"/>
          <w:szCs w:val="22"/>
        </w:rPr>
        <w:t xml:space="preserve">  </w:t>
      </w:r>
    </w:p>
    <w:p w14:paraId="1168C4A2" w14:textId="77777777" w:rsidR="003D20E1" w:rsidRDefault="003D20E1" w:rsidP="003D20E1">
      <w:pPr>
        <w:rPr>
          <w:rFonts w:cs="Arial"/>
          <w:szCs w:val="22"/>
        </w:rPr>
      </w:pPr>
    </w:p>
    <w:p w14:paraId="50669D8F" w14:textId="0E41E7DD" w:rsidR="003D20E1" w:rsidRPr="003D20E1" w:rsidRDefault="003D20E1" w:rsidP="003D20E1">
      <w:pPr>
        <w:rPr>
          <w:rFonts w:cs="Arial"/>
          <w:szCs w:val="22"/>
        </w:rPr>
      </w:pPr>
      <w:r w:rsidRPr="003D20E1">
        <w:rPr>
          <w:rFonts w:cs="Arial"/>
          <w:szCs w:val="22"/>
        </w:rPr>
        <w:t>The lift in d:two may only be used if there is a member of staff in the building.</w:t>
      </w:r>
    </w:p>
    <w:p w14:paraId="62FDBA01" w14:textId="77777777" w:rsidR="00C30F06" w:rsidRPr="00CC4F9F" w:rsidRDefault="00C30F06" w:rsidP="00C30F06">
      <w:pPr>
        <w:rPr>
          <w:rFonts w:cs="Arial"/>
          <w:szCs w:val="22"/>
        </w:rPr>
      </w:pPr>
    </w:p>
    <w:p w14:paraId="39001A97" w14:textId="33A36986" w:rsidR="00F62AE7" w:rsidRDefault="00C30F06">
      <w:pPr>
        <w:rPr>
          <w:rFonts w:cs="Arial"/>
          <w:sz w:val="24"/>
        </w:rPr>
      </w:pPr>
      <w:r w:rsidRPr="00CC4F9F">
        <w:rPr>
          <w:rFonts w:cs="Arial"/>
          <w:szCs w:val="22"/>
        </w:rPr>
        <w:t>We recommend that you carry out a risk assessment on all your activities that are going to take place in the Centre. Our general and room-specific risk assessments are available on request</w:t>
      </w:r>
      <w:r w:rsidRPr="00C30F06">
        <w:rPr>
          <w:rFonts w:cs="Arial"/>
          <w:sz w:val="24"/>
        </w:rPr>
        <w:t>.</w:t>
      </w:r>
    </w:p>
    <w:p w14:paraId="5408D3BE" w14:textId="77777777" w:rsidR="00F62AE7" w:rsidRPr="00BE5451" w:rsidRDefault="00F62AE7">
      <w:pPr>
        <w:rPr>
          <w:rFonts w:cs="Arial"/>
          <w:lang w:val="en-GB"/>
        </w:rPr>
      </w:pPr>
    </w:p>
    <w:p w14:paraId="71B00566" w14:textId="77777777" w:rsidR="00F62AE7" w:rsidRPr="00CC4F9F" w:rsidRDefault="00F62AE7">
      <w:pPr>
        <w:pStyle w:val="Heading1"/>
        <w:rPr>
          <w:rFonts w:cs="Arial"/>
          <w:sz w:val="22"/>
          <w:szCs w:val="22"/>
        </w:rPr>
      </w:pPr>
      <w:r w:rsidRPr="00CC4F9F">
        <w:rPr>
          <w:rFonts w:cs="Arial"/>
          <w:sz w:val="22"/>
          <w:szCs w:val="22"/>
        </w:rPr>
        <w:t>Access</w:t>
      </w:r>
    </w:p>
    <w:p w14:paraId="4504CF49" w14:textId="3024F159" w:rsidR="00903C55" w:rsidRPr="00CC4F9F" w:rsidRDefault="00903C55" w:rsidP="18D8E28B">
      <w:pPr>
        <w:rPr>
          <w:rFonts w:cs="Arial"/>
          <w:lang w:val="en-GB"/>
        </w:rPr>
      </w:pPr>
      <w:r w:rsidRPr="18D8E28B">
        <w:rPr>
          <w:rFonts w:cs="Arial"/>
        </w:rPr>
        <w:t>Access to building for dropping off equipment, setting up, etc. will be subject to individual agreement.</w:t>
      </w:r>
      <w:r w:rsidR="00951B21" w:rsidRPr="18D8E28B">
        <w:rPr>
          <w:rFonts w:cs="Arial"/>
        </w:rPr>
        <w:t xml:space="preserve">  </w:t>
      </w:r>
      <w:r w:rsidRPr="18D8E28B">
        <w:rPr>
          <w:rFonts w:cs="Arial"/>
        </w:rPr>
        <w:t>Please not</w:t>
      </w:r>
      <w:r w:rsidR="4CCA7F1F" w:rsidRPr="18D8E28B">
        <w:rPr>
          <w:rFonts w:cs="Arial"/>
        </w:rPr>
        <w:t>e</w:t>
      </w:r>
      <w:r w:rsidRPr="18D8E28B">
        <w:rPr>
          <w:rFonts w:cs="Arial"/>
        </w:rPr>
        <w:t xml:space="preserve"> that parking is limited in Henley Town Centre and guests should be informed beforehand of the parking options available. Please see </w:t>
      </w:r>
      <w:hyperlink r:id="rId13">
        <w:r w:rsidRPr="18D8E28B">
          <w:rPr>
            <w:rStyle w:val="Hyperlink"/>
            <w:rFonts w:cs="Arial"/>
          </w:rPr>
          <w:t>www.dtwo.co.uk</w:t>
        </w:r>
      </w:hyperlink>
      <w:r w:rsidRPr="18D8E28B">
        <w:rPr>
          <w:rFonts w:cs="Arial"/>
        </w:rPr>
        <w:t xml:space="preserve"> for further information on car parking.</w:t>
      </w:r>
    </w:p>
    <w:p w14:paraId="6D6BEC3C" w14:textId="77777777" w:rsidR="00903C55" w:rsidRPr="00CC4F9F" w:rsidRDefault="00903C55" w:rsidP="00903C55">
      <w:pPr>
        <w:pStyle w:val="Heading1"/>
        <w:rPr>
          <w:rFonts w:eastAsiaTheme="minorEastAsia" w:cs="Arial"/>
          <w:sz w:val="22"/>
          <w:szCs w:val="22"/>
        </w:rPr>
      </w:pPr>
    </w:p>
    <w:p w14:paraId="503765F9" w14:textId="02435DA3" w:rsidR="00903C55" w:rsidRPr="00CC4F9F" w:rsidRDefault="00903C55" w:rsidP="00903C55">
      <w:pPr>
        <w:pStyle w:val="Heading1"/>
        <w:rPr>
          <w:rFonts w:eastAsiaTheme="minorEastAsia" w:cs="Arial"/>
          <w:sz w:val="22"/>
          <w:szCs w:val="22"/>
        </w:rPr>
      </w:pPr>
      <w:r w:rsidRPr="00CC4F9F">
        <w:rPr>
          <w:rFonts w:eastAsiaTheme="minorEastAsia" w:cs="Arial"/>
          <w:sz w:val="22"/>
          <w:szCs w:val="22"/>
        </w:rPr>
        <w:t xml:space="preserve">Safeguarding </w:t>
      </w:r>
    </w:p>
    <w:p w14:paraId="784FE4BC" w14:textId="07BA1F50" w:rsidR="00903C55" w:rsidRPr="00CC4F9F" w:rsidRDefault="00903C55" w:rsidP="00903C55">
      <w:pPr>
        <w:rPr>
          <w:rFonts w:eastAsiaTheme="minorEastAsia" w:cs="Arial"/>
          <w:szCs w:val="22"/>
        </w:rPr>
      </w:pPr>
      <w:r w:rsidRPr="00CC4F9F">
        <w:rPr>
          <w:rFonts w:cs="Arial"/>
          <w:szCs w:val="22"/>
        </w:rPr>
        <w:t>The Management of d:two have implemented a Safeguarding Policy to, as far as possible, ensure the safety of children</w:t>
      </w:r>
      <w:r w:rsidR="00EA4F93">
        <w:rPr>
          <w:rFonts w:cs="Arial"/>
          <w:szCs w:val="22"/>
        </w:rPr>
        <w:t xml:space="preserve"> or</w:t>
      </w:r>
      <w:r w:rsidRPr="00CC4F9F">
        <w:rPr>
          <w:rFonts w:cs="Arial"/>
          <w:szCs w:val="22"/>
        </w:rPr>
        <w:t xml:space="preserve"> vulnerable adults accessing and using the </w:t>
      </w:r>
      <w:r w:rsidR="00951B21" w:rsidRPr="00CC4F9F">
        <w:rPr>
          <w:rFonts w:cs="Arial"/>
          <w:szCs w:val="22"/>
        </w:rPr>
        <w:t>C</w:t>
      </w:r>
      <w:r w:rsidRPr="00CC4F9F">
        <w:rPr>
          <w:rFonts w:cs="Arial"/>
          <w:szCs w:val="22"/>
        </w:rPr>
        <w:t>entre.</w:t>
      </w:r>
      <w:r w:rsidR="0023431F">
        <w:rPr>
          <w:rFonts w:cs="Arial"/>
          <w:szCs w:val="22"/>
        </w:rPr>
        <w:t xml:space="preserve">  </w:t>
      </w:r>
      <w:r w:rsidR="00044154">
        <w:rPr>
          <w:rFonts w:cs="Arial"/>
          <w:szCs w:val="22"/>
        </w:rPr>
        <w:t>We also expect any group working with children</w:t>
      </w:r>
      <w:r w:rsidR="00EA4F93">
        <w:rPr>
          <w:rFonts w:cs="Arial"/>
          <w:szCs w:val="22"/>
        </w:rPr>
        <w:t xml:space="preserve"> o</w:t>
      </w:r>
      <w:r w:rsidR="00134988">
        <w:rPr>
          <w:rFonts w:cs="Arial"/>
          <w:szCs w:val="22"/>
        </w:rPr>
        <w:t>r</w:t>
      </w:r>
      <w:r w:rsidR="00044154">
        <w:rPr>
          <w:rFonts w:cs="Arial"/>
          <w:szCs w:val="22"/>
        </w:rPr>
        <w:t xml:space="preserve"> vulnerable adults </w:t>
      </w:r>
      <w:r w:rsidR="0091471C">
        <w:rPr>
          <w:rFonts w:cs="Arial"/>
          <w:szCs w:val="22"/>
        </w:rPr>
        <w:t>to</w:t>
      </w:r>
      <w:r w:rsidR="00EA4F93">
        <w:rPr>
          <w:rFonts w:cs="Arial"/>
          <w:szCs w:val="22"/>
        </w:rPr>
        <w:t xml:space="preserve"> </w:t>
      </w:r>
      <w:r w:rsidR="00044154">
        <w:rPr>
          <w:rFonts w:cs="Arial"/>
          <w:szCs w:val="22"/>
        </w:rPr>
        <w:t>have their own Safeguarding Policy</w:t>
      </w:r>
      <w:r w:rsidR="00EA4F93">
        <w:rPr>
          <w:rFonts w:cs="Arial"/>
          <w:szCs w:val="22"/>
        </w:rPr>
        <w:t xml:space="preserve"> and</w:t>
      </w:r>
      <w:r w:rsidRPr="00CC4F9F">
        <w:rPr>
          <w:rFonts w:cs="Arial"/>
          <w:szCs w:val="22"/>
        </w:rPr>
        <w:t xml:space="preserve"> to produce proof of a valid DBS certificate</w:t>
      </w:r>
      <w:r w:rsidR="00BE5E2B">
        <w:rPr>
          <w:rFonts w:cs="Arial"/>
          <w:szCs w:val="22"/>
        </w:rPr>
        <w:t xml:space="preserve"> where relevant</w:t>
      </w:r>
      <w:r w:rsidRPr="00CC4F9F">
        <w:rPr>
          <w:rFonts w:cs="Arial"/>
          <w:szCs w:val="22"/>
        </w:rPr>
        <w:t xml:space="preserve">.  </w:t>
      </w:r>
    </w:p>
    <w:p w14:paraId="17B6978F" w14:textId="77777777" w:rsidR="00F62AE7" w:rsidRPr="00CC4F9F" w:rsidRDefault="00F62AE7">
      <w:pPr>
        <w:rPr>
          <w:rFonts w:cs="Arial"/>
          <w:szCs w:val="22"/>
          <w:lang w:val="en-GB"/>
        </w:rPr>
      </w:pPr>
    </w:p>
    <w:p w14:paraId="52E10424" w14:textId="77777777" w:rsidR="00F62AE7" w:rsidRPr="00CC4F9F" w:rsidRDefault="00F62AE7">
      <w:pPr>
        <w:pStyle w:val="Heading1"/>
        <w:rPr>
          <w:rFonts w:cs="Arial"/>
          <w:sz w:val="22"/>
          <w:szCs w:val="22"/>
        </w:rPr>
      </w:pPr>
      <w:r w:rsidRPr="00CC4F9F">
        <w:rPr>
          <w:rFonts w:cs="Arial"/>
          <w:sz w:val="22"/>
          <w:szCs w:val="22"/>
        </w:rPr>
        <w:t>Security</w:t>
      </w:r>
    </w:p>
    <w:p w14:paraId="1D68C5F4" w14:textId="77777777" w:rsidR="00F62AE7" w:rsidRPr="00CC4F9F" w:rsidRDefault="00F62AE7">
      <w:pPr>
        <w:rPr>
          <w:rFonts w:cs="Arial"/>
          <w:szCs w:val="22"/>
          <w:lang w:val="en-GB"/>
        </w:rPr>
      </w:pPr>
      <w:r w:rsidRPr="00CC4F9F">
        <w:rPr>
          <w:rFonts w:cs="Arial"/>
          <w:szCs w:val="22"/>
          <w:lang w:val="en-GB"/>
        </w:rPr>
        <w:t>The Centre cannot take any responsibility for theft or personal loss.</w:t>
      </w:r>
    </w:p>
    <w:p w14:paraId="577ED231" w14:textId="77777777" w:rsidR="00F62AE7" w:rsidRPr="00CC4F9F" w:rsidRDefault="00F62AE7">
      <w:pPr>
        <w:rPr>
          <w:rFonts w:cs="Arial"/>
          <w:szCs w:val="22"/>
          <w:lang w:val="en-GB"/>
        </w:rPr>
      </w:pPr>
    </w:p>
    <w:p w14:paraId="3752969D" w14:textId="77777777" w:rsidR="00F62AE7" w:rsidRPr="00CC4F9F" w:rsidRDefault="00F62AE7">
      <w:pPr>
        <w:pStyle w:val="Heading1"/>
        <w:rPr>
          <w:rFonts w:cs="Arial"/>
          <w:sz w:val="22"/>
          <w:szCs w:val="22"/>
        </w:rPr>
      </w:pPr>
      <w:r w:rsidRPr="00CC4F9F">
        <w:rPr>
          <w:rFonts w:cs="Arial"/>
          <w:sz w:val="22"/>
          <w:szCs w:val="22"/>
        </w:rPr>
        <w:t>Auxiliary Services</w:t>
      </w:r>
    </w:p>
    <w:p w14:paraId="7668E5B1" w14:textId="77777777" w:rsidR="00F62AE7" w:rsidRPr="00CC4F9F" w:rsidRDefault="00F62AE7">
      <w:pPr>
        <w:rPr>
          <w:rFonts w:cs="Arial"/>
          <w:szCs w:val="22"/>
          <w:lang w:val="en-GB"/>
        </w:rPr>
      </w:pPr>
      <w:r w:rsidRPr="00CC4F9F">
        <w:rPr>
          <w:rFonts w:cs="Arial"/>
          <w:szCs w:val="22"/>
          <w:lang w:val="en-GB"/>
        </w:rPr>
        <w:t xml:space="preserve">The Centre will provide general cleaning services to the building at large.  These services will include cleaning of toilet areas. </w:t>
      </w:r>
    </w:p>
    <w:p w14:paraId="31409D48" w14:textId="687A0B60" w:rsidR="00F62AE7" w:rsidRPr="00CC4F9F" w:rsidRDefault="00F62AE7">
      <w:pPr>
        <w:rPr>
          <w:rFonts w:cs="Arial"/>
          <w:szCs w:val="22"/>
          <w:lang w:val="en-GB"/>
        </w:rPr>
      </w:pPr>
      <w:r w:rsidRPr="00CC4F9F">
        <w:rPr>
          <w:rFonts w:cs="Arial"/>
          <w:szCs w:val="22"/>
          <w:lang w:val="en-GB"/>
        </w:rPr>
        <w:t>Room preparation, clearing up, including sweeping/hoovering areas used and clearing up spillages, r</w:t>
      </w:r>
      <w:r w:rsidR="00903C55" w:rsidRPr="00CC4F9F">
        <w:rPr>
          <w:rFonts w:cs="Arial"/>
          <w:szCs w:val="22"/>
          <w:lang w:val="en-GB"/>
        </w:rPr>
        <w:t>e</w:t>
      </w:r>
      <w:r w:rsidRPr="00CC4F9F">
        <w:rPr>
          <w:rFonts w:cs="Arial"/>
          <w:szCs w:val="22"/>
          <w:lang w:val="en-GB"/>
        </w:rPr>
        <w:t xml:space="preserve">fuse disposal and leaving areas as you would like to find them, will be the responsibility of the hirer. </w:t>
      </w:r>
    </w:p>
    <w:p w14:paraId="16DE8EE0" w14:textId="77777777" w:rsidR="00F62AE7" w:rsidRPr="00CC4F9F" w:rsidRDefault="00F62AE7">
      <w:pPr>
        <w:rPr>
          <w:rFonts w:cs="Arial"/>
          <w:b/>
          <w:szCs w:val="22"/>
          <w:lang w:val="en-GB"/>
        </w:rPr>
      </w:pPr>
      <w:r w:rsidRPr="00CC4F9F">
        <w:rPr>
          <w:rFonts w:cs="Arial"/>
          <w:b/>
          <w:szCs w:val="22"/>
          <w:lang w:val="en-GB"/>
        </w:rPr>
        <w:t>Failure to do this will result in the extra work incurred being charged to the Hirer.</w:t>
      </w:r>
    </w:p>
    <w:p w14:paraId="731BF84B" w14:textId="77777777" w:rsidR="00F62AE7" w:rsidRPr="00CC4F9F" w:rsidRDefault="00F62AE7">
      <w:pPr>
        <w:rPr>
          <w:rFonts w:cs="Arial"/>
          <w:szCs w:val="22"/>
          <w:lang w:val="en-GB"/>
        </w:rPr>
      </w:pPr>
    </w:p>
    <w:p w14:paraId="13115C0C" w14:textId="77777777" w:rsidR="00F62AE7" w:rsidRPr="00CC4F9F" w:rsidRDefault="00F62AE7">
      <w:pPr>
        <w:pStyle w:val="Heading1"/>
        <w:rPr>
          <w:rFonts w:cs="Arial"/>
          <w:sz w:val="22"/>
          <w:szCs w:val="22"/>
        </w:rPr>
      </w:pPr>
      <w:r w:rsidRPr="00CC4F9F">
        <w:rPr>
          <w:rFonts w:cs="Arial"/>
          <w:sz w:val="22"/>
          <w:szCs w:val="22"/>
        </w:rPr>
        <w:t>Damage</w:t>
      </w:r>
    </w:p>
    <w:p w14:paraId="1C04E325" w14:textId="77777777" w:rsidR="00F62AE7" w:rsidRPr="00CC4F9F" w:rsidRDefault="00F62AE7">
      <w:pPr>
        <w:rPr>
          <w:rFonts w:cs="Arial"/>
          <w:szCs w:val="22"/>
          <w:lang w:val="en-GB"/>
        </w:rPr>
      </w:pPr>
      <w:r w:rsidRPr="00CC4F9F">
        <w:rPr>
          <w:rFonts w:cs="Arial"/>
          <w:szCs w:val="22"/>
          <w:lang w:val="en-GB"/>
        </w:rPr>
        <w:t>Any damage which results from the Hirers use of the Centre must be reported to the Facilities Manager who will make a decision on whether to levy additional charges.</w:t>
      </w:r>
    </w:p>
    <w:p w14:paraId="028AD16B" w14:textId="77777777" w:rsidR="00F62AE7" w:rsidRPr="00CC4F9F" w:rsidRDefault="00F62AE7">
      <w:pPr>
        <w:rPr>
          <w:rFonts w:cs="Arial"/>
          <w:szCs w:val="22"/>
          <w:lang w:val="en-GB"/>
        </w:rPr>
      </w:pPr>
    </w:p>
    <w:p w14:paraId="2290BA95" w14:textId="77777777" w:rsidR="00F62AE7" w:rsidRPr="00CC4F9F" w:rsidRDefault="00F62AE7">
      <w:pPr>
        <w:pStyle w:val="Heading1"/>
        <w:rPr>
          <w:rFonts w:cs="Arial"/>
          <w:sz w:val="22"/>
          <w:szCs w:val="22"/>
        </w:rPr>
      </w:pPr>
      <w:r w:rsidRPr="00CC4F9F">
        <w:rPr>
          <w:rFonts w:cs="Arial"/>
          <w:sz w:val="22"/>
          <w:szCs w:val="22"/>
        </w:rPr>
        <w:t>Special Conditions</w:t>
      </w:r>
    </w:p>
    <w:p w14:paraId="2552AF43" w14:textId="0E34665A" w:rsidR="00F62AE7" w:rsidRPr="00CC4F9F" w:rsidRDefault="00F62AE7" w:rsidP="00551528">
      <w:pPr>
        <w:numPr>
          <w:ilvl w:val="0"/>
          <w:numId w:val="2"/>
        </w:numPr>
        <w:rPr>
          <w:rFonts w:cs="Arial"/>
          <w:szCs w:val="22"/>
          <w:lang w:val="en-GB"/>
        </w:rPr>
      </w:pPr>
      <w:r w:rsidRPr="00CC4F9F">
        <w:rPr>
          <w:rFonts w:cs="Arial"/>
          <w:szCs w:val="22"/>
          <w:lang w:val="en-GB"/>
        </w:rPr>
        <w:t>Exits will be kept clear at all times</w:t>
      </w:r>
      <w:r w:rsidR="007663E8" w:rsidRPr="00CC4F9F">
        <w:rPr>
          <w:rFonts w:cs="Arial"/>
          <w:szCs w:val="22"/>
          <w:lang w:val="en-GB"/>
        </w:rPr>
        <w:t>.</w:t>
      </w:r>
    </w:p>
    <w:p w14:paraId="701A729B" w14:textId="0B47430C" w:rsidR="00F62AE7" w:rsidRPr="00CC4F9F" w:rsidRDefault="00D83771" w:rsidP="00551528">
      <w:pPr>
        <w:numPr>
          <w:ilvl w:val="0"/>
          <w:numId w:val="2"/>
        </w:numPr>
        <w:rPr>
          <w:rFonts w:cs="Arial"/>
          <w:szCs w:val="22"/>
          <w:lang w:val="en-GB"/>
        </w:rPr>
      </w:pPr>
      <w:r w:rsidRPr="00CC4F9F">
        <w:rPr>
          <w:rFonts w:cs="Arial"/>
          <w:szCs w:val="22"/>
          <w:lang w:val="en-GB"/>
        </w:rPr>
        <w:t>Numbers to be as appropriate for rooms booked</w:t>
      </w:r>
      <w:r w:rsidR="007663E8" w:rsidRPr="00CC4F9F">
        <w:rPr>
          <w:rFonts w:cs="Arial"/>
          <w:szCs w:val="22"/>
          <w:lang w:val="en-GB"/>
        </w:rPr>
        <w:t>.</w:t>
      </w:r>
    </w:p>
    <w:p w14:paraId="41AB9946" w14:textId="47E3C740" w:rsidR="00F62AE7" w:rsidRPr="00CC4F9F" w:rsidRDefault="00F62AE7" w:rsidP="00551528">
      <w:pPr>
        <w:numPr>
          <w:ilvl w:val="0"/>
          <w:numId w:val="2"/>
        </w:numPr>
        <w:rPr>
          <w:rFonts w:cs="Arial"/>
          <w:szCs w:val="22"/>
          <w:lang w:val="en-GB"/>
        </w:rPr>
      </w:pPr>
      <w:r w:rsidRPr="00CC4F9F">
        <w:rPr>
          <w:rFonts w:cs="Arial"/>
          <w:szCs w:val="22"/>
          <w:lang w:val="en-GB"/>
        </w:rPr>
        <w:t>No alcohol on the premises – without special agreement</w:t>
      </w:r>
      <w:r w:rsidR="007663E8" w:rsidRPr="00CC4F9F">
        <w:rPr>
          <w:rFonts w:cs="Arial"/>
          <w:szCs w:val="22"/>
          <w:lang w:val="en-GB"/>
        </w:rPr>
        <w:t>.</w:t>
      </w:r>
    </w:p>
    <w:p w14:paraId="50764D6F" w14:textId="139C4347" w:rsidR="00551528" w:rsidRPr="00CC4F9F" w:rsidRDefault="00551528" w:rsidP="00551528">
      <w:pPr>
        <w:numPr>
          <w:ilvl w:val="0"/>
          <w:numId w:val="2"/>
        </w:numPr>
        <w:rPr>
          <w:rFonts w:cs="Arial"/>
          <w:szCs w:val="22"/>
          <w:lang w:val="en-GB"/>
        </w:rPr>
      </w:pPr>
      <w:r w:rsidRPr="00CC4F9F">
        <w:rPr>
          <w:rFonts w:cs="Arial"/>
          <w:szCs w:val="22"/>
          <w:lang w:val="en-GB"/>
        </w:rPr>
        <w:t>Only those with a Food Hygiene Certificate (level 1 food safety) should prepare food for the public.</w:t>
      </w:r>
    </w:p>
    <w:p w14:paraId="6F23DABC" w14:textId="19501063" w:rsidR="00F62AE7" w:rsidRPr="00CC4F9F" w:rsidRDefault="00F62AE7" w:rsidP="00551528">
      <w:pPr>
        <w:numPr>
          <w:ilvl w:val="0"/>
          <w:numId w:val="2"/>
        </w:numPr>
        <w:rPr>
          <w:rFonts w:cs="Arial"/>
          <w:szCs w:val="22"/>
          <w:lang w:val="en-GB"/>
        </w:rPr>
      </w:pPr>
      <w:r w:rsidRPr="00CC4F9F">
        <w:rPr>
          <w:rFonts w:cs="Arial"/>
          <w:szCs w:val="22"/>
          <w:lang w:val="en-GB"/>
        </w:rPr>
        <w:t xml:space="preserve">Hire costs are as shown on </w:t>
      </w:r>
      <w:r w:rsidR="00551528" w:rsidRPr="00CC4F9F">
        <w:rPr>
          <w:rFonts w:cs="Arial"/>
          <w:szCs w:val="22"/>
          <w:lang w:val="en-GB"/>
        </w:rPr>
        <w:t xml:space="preserve">the </w:t>
      </w:r>
      <w:r w:rsidR="00C55E7E" w:rsidRPr="00CC4F9F">
        <w:rPr>
          <w:rFonts w:cs="Arial"/>
          <w:szCs w:val="22"/>
          <w:lang w:val="en-GB"/>
        </w:rPr>
        <w:t>R</w:t>
      </w:r>
      <w:r w:rsidR="00551528" w:rsidRPr="00CC4F9F">
        <w:rPr>
          <w:rFonts w:cs="Arial"/>
          <w:szCs w:val="22"/>
          <w:lang w:val="en-GB"/>
        </w:rPr>
        <w:t xml:space="preserve">oom </w:t>
      </w:r>
      <w:r w:rsidR="00C55E7E" w:rsidRPr="00CC4F9F">
        <w:rPr>
          <w:rFonts w:cs="Arial"/>
          <w:szCs w:val="22"/>
          <w:lang w:val="en-GB"/>
        </w:rPr>
        <w:t>H</w:t>
      </w:r>
      <w:r w:rsidR="00551528" w:rsidRPr="00CC4F9F">
        <w:rPr>
          <w:rFonts w:cs="Arial"/>
          <w:szCs w:val="22"/>
          <w:lang w:val="en-GB"/>
        </w:rPr>
        <w:t xml:space="preserve">ire </w:t>
      </w:r>
      <w:r w:rsidR="00C55E7E" w:rsidRPr="00CC4F9F">
        <w:rPr>
          <w:rFonts w:cs="Arial"/>
          <w:szCs w:val="22"/>
          <w:lang w:val="en-GB"/>
        </w:rPr>
        <w:t>I</w:t>
      </w:r>
      <w:r w:rsidR="00551528" w:rsidRPr="00CC4F9F">
        <w:rPr>
          <w:rFonts w:cs="Arial"/>
          <w:szCs w:val="22"/>
          <w:lang w:val="en-GB"/>
        </w:rPr>
        <w:t>nformation</w:t>
      </w:r>
      <w:r w:rsidRPr="00CC4F9F">
        <w:rPr>
          <w:rFonts w:cs="Arial"/>
          <w:szCs w:val="22"/>
          <w:lang w:val="en-GB"/>
        </w:rPr>
        <w:t xml:space="preserve"> </w:t>
      </w:r>
      <w:r w:rsidR="00C55E7E" w:rsidRPr="00CC4F9F">
        <w:rPr>
          <w:rFonts w:cs="Arial"/>
          <w:szCs w:val="22"/>
          <w:lang w:val="en-GB"/>
        </w:rPr>
        <w:t>S</w:t>
      </w:r>
      <w:r w:rsidRPr="00CC4F9F">
        <w:rPr>
          <w:rFonts w:cs="Arial"/>
          <w:szCs w:val="22"/>
          <w:lang w:val="en-GB"/>
        </w:rPr>
        <w:t>heet</w:t>
      </w:r>
      <w:r w:rsidR="007663E8" w:rsidRPr="00CC4F9F">
        <w:rPr>
          <w:rFonts w:cs="Arial"/>
          <w:szCs w:val="22"/>
          <w:lang w:val="en-GB"/>
        </w:rPr>
        <w:t>.</w:t>
      </w:r>
    </w:p>
    <w:p w14:paraId="4D8B4300" w14:textId="5FF9F248" w:rsidR="00F62AE7" w:rsidRPr="00CC4F9F" w:rsidRDefault="00F62AE7" w:rsidP="00551528">
      <w:pPr>
        <w:numPr>
          <w:ilvl w:val="0"/>
          <w:numId w:val="2"/>
        </w:numPr>
        <w:rPr>
          <w:rFonts w:cs="Arial"/>
          <w:szCs w:val="22"/>
          <w:lang w:val="en-GB"/>
        </w:rPr>
      </w:pPr>
      <w:r w:rsidRPr="00CC4F9F">
        <w:rPr>
          <w:rFonts w:cs="Arial"/>
          <w:szCs w:val="22"/>
          <w:lang w:val="en-GB"/>
        </w:rPr>
        <w:t>Cheques to be made payable to Henley Baptist Church</w:t>
      </w:r>
      <w:r w:rsidR="00A97A41" w:rsidRPr="00CC4F9F">
        <w:rPr>
          <w:rFonts w:cs="Arial"/>
          <w:szCs w:val="22"/>
          <w:lang w:val="en-GB"/>
        </w:rPr>
        <w:t xml:space="preserve"> or Bank Details are on our invoice</w:t>
      </w:r>
      <w:r w:rsidR="00D53CC0" w:rsidRPr="00CC4F9F">
        <w:rPr>
          <w:rFonts w:cs="Arial"/>
          <w:szCs w:val="22"/>
          <w:lang w:val="en-GB"/>
        </w:rPr>
        <w:t>s</w:t>
      </w:r>
      <w:r w:rsidR="007663E8" w:rsidRPr="00CC4F9F">
        <w:rPr>
          <w:rFonts w:cs="Arial"/>
          <w:szCs w:val="22"/>
          <w:lang w:val="en-GB"/>
        </w:rPr>
        <w:t>.</w:t>
      </w:r>
    </w:p>
    <w:p w14:paraId="16B368EC" w14:textId="50BAE706" w:rsidR="00C55E7E" w:rsidRPr="00CC4F9F" w:rsidRDefault="00741F7B" w:rsidP="00551528">
      <w:pPr>
        <w:numPr>
          <w:ilvl w:val="0"/>
          <w:numId w:val="2"/>
        </w:numPr>
        <w:rPr>
          <w:rFonts w:cs="Arial"/>
          <w:szCs w:val="22"/>
          <w:lang w:val="en-GB"/>
        </w:rPr>
      </w:pPr>
      <w:r w:rsidRPr="00CC4F9F">
        <w:rPr>
          <w:rFonts w:cs="Arial"/>
          <w:szCs w:val="22"/>
          <w:lang w:val="en-GB"/>
        </w:rPr>
        <w:t xml:space="preserve">We invoice </w:t>
      </w:r>
      <w:r w:rsidR="00562022" w:rsidRPr="00CC4F9F">
        <w:rPr>
          <w:rFonts w:cs="Arial"/>
          <w:szCs w:val="22"/>
          <w:lang w:val="en-GB"/>
        </w:rPr>
        <w:t>for</w:t>
      </w:r>
      <w:r w:rsidR="00BE18F7">
        <w:rPr>
          <w:rFonts w:cs="Arial"/>
          <w:szCs w:val="22"/>
          <w:lang w:val="en-GB"/>
        </w:rPr>
        <w:t xml:space="preserve"> the previous month’s Room Bookings at the start of each month.</w:t>
      </w:r>
    </w:p>
    <w:p w14:paraId="592C3FC8" w14:textId="77777777" w:rsidR="00E1590D" w:rsidRDefault="00E1590D" w:rsidP="00DF7A7A">
      <w:pPr>
        <w:pStyle w:val="Subtitle"/>
        <w:rPr>
          <w:color w:val="00B050"/>
          <w:szCs w:val="28"/>
        </w:rPr>
      </w:pPr>
    </w:p>
    <w:p w14:paraId="64D319D5" w14:textId="4D372FA9" w:rsidR="00F62AE7" w:rsidRPr="00CC4F9F" w:rsidRDefault="00DF7A7A" w:rsidP="00DF7A7A">
      <w:pPr>
        <w:pStyle w:val="Subtitle"/>
        <w:rPr>
          <w:color w:val="00B050"/>
          <w:szCs w:val="28"/>
        </w:rPr>
      </w:pPr>
      <w:r w:rsidRPr="00CC4F9F">
        <w:rPr>
          <w:color w:val="00B050"/>
          <w:szCs w:val="28"/>
        </w:rPr>
        <w:t>Agreement</w:t>
      </w:r>
    </w:p>
    <w:p w14:paraId="43B64EC3" w14:textId="207C9E1D" w:rsidR="00DF7A7A" w:rsidRDefault="00F62AE7">
      <w:pPr>
        <w:rPr>
          <w:rFonts w:cs="Arial"/>
          <w:lang w:val="en-GB"/>
        </w:rPr>
      </w:pPr>
      <w:r w:rsidRPr="00BE5451">
        <w:rPr>
          <w:rFonts w:cs="Arial"/>
          <w:lang w:val="en-GB"/>
        </w:rPr>
        <w:t xml:space="preserve">I agree to abide by the terms and conditions above and to a </w:t>
      </w:r>
      <w:proofErr w:type="spellStart"/>
      <w:r w:rsidR="007663E8">
        <w:rPr>
          <w:rFonts w:cs="Arial"/>
          <w:lang w:val="en-GB"/>
        </w:rPr>
        <w:t>H</w:t>
      </w:r>
      <w:r w:rsidRPr="00BE5451">
        <w:rPr>
          <w:rFonts w:cs="Arial"/>
          <w:lang w:val="en-GB"/>
        </w:rPr>
        <w:t>ire</w:t>
      </w:r>
      <w:proofErr w:type="spellEnd"/>
      <w:r w:rsidRPr="00BE5451">
        <w:rPr>
          <w:rFonts w:cs="Arial"/>
          <w:lang w:val="en-GB"/>
        </w:rPr>
        <w:t xml:space="preserve"> </w:t>
      </w:r>
      <w:r w:rsidR="007663E8">
        <w:rPr>
          <w:rFonts w:cs="Arial"/>
          <w:lang w:val="en-GB"/>
        </w:rPr>
        <w:t>R</w:t>
      </w:r>
      <w:r w:rsidRPr="00BE5451">
        <w:rPr>
          <w:rFonts w:cs="Arial"/>
          <w:lang w:val="en-GB"/>
        </w:rPr>
        <w:t>ate of</w:t>
      </w:r>
      <w:r w:rsidR="005B3A90">
        <w:rPr>
          <w:rFonts w:cs="Arial"/>
          <w:lang w:val="en-GB"/>
        </w:rPr>
        <w:t xml:space="preserve"> ……. </w:t>
      </w:r>
      <w:r w:rsidR="0013743A">
        <w:rPr>
          <w:rFonts w:cs="Arial"/>
          <w:lang w:val="en-GB"/>
        </w:rPr>
        <w:t>per</w:t>
      </w:r>
      <w:r w:rsidR="00712DFA">
        <w:rPr>
          <w:rFonts w:cs="Arial"/>
          <w:lang w:val="en-GB"/>
        </w:rPr>
        <w:t xml:space="preserve"> hour or part o</w:t>
      </w:r>
      <w:r w:rsidR="00E47B61">
        <w:rPr>
          <w:rFonts w:cs="Arial"/>
          <w:lang w:val="en-GB"/>
        </w:rPr>
        <w:t xml:space="preserve">f </w:t>
      </w:r>
      <w:r w:rsidR="00325BF6">
        <w:rPr>
          <w:rFonts w:cs="Arial"/>
          <w:lang w:val="en-GB"/>
        </w:rPr>
        <w:t xml:space="preserve">(excluding set up and </w:t>
      </w:r>
      <w:r w:rsidR="00096097">
        <w:rPr>
          <w:rFonts w:cs="Arial"/>
          <w:lang w:val="en-GB"/>
        </w:rPr>
        <w:t>clear</w:t>
      </w:r>
      <w:r w:rsidR="00325BF6">
        <w:rPr>
          <w:rFonts w:cs="Arial"/>
          <w:lang w:val="en-GB"/>
        </w:rPr>
        <w:t xml:space="preserve"> </w:t>
      </w:r>
      <w:r w:rsidR="0013743A">
        <w:rPr>
          <w:rFonts w:cs="Arial"/>
          <w:lang w:val="en-GB"/>
        </w:rPr>
        <w:t>for which there is no charge.)</w:t>
      </w:r>
    </w:p>
    <w:p w14:paraId="6A5135DD" w14:textId="77777777" w:rsidR="00F62AE7" w:rsidRPr="00BE5451" w:rsidRDefault="00F62AE7">
      <w:pPr>
        <w:rPr>
          <w:rFonts w:cs="Arial"/>
          <w:lang w:val="en-GB"/>
        </w:rPr>
      </w:pPr>
    </w:p>
    <w:p w14:paraId="488C48EF" w14:textId="3BA440BE" w:rsidR="00F62AE7" w:rsidRPr="00BE5451" w:rsidRDefault="00F62AE7">
      <w:pPr>
        <w:rPr>
          <w:rFonts w:cs="Arial"/>
          <w:lang w:val="en-GB"/>
        </w:rPr>
      </w:pPr>
      <w:r w:rsidRPr="00BE5451">
        <w:rPr>
          <w:rFonts w:cs="Arial"/>
          <w:lang w:val="en-GB"/>
        </w:rPr>
        <w:t>Hi</w:t>
      </w:r>
      <w:r w:rsidR="008A737B">
        <w:rPr>
          <w:rFonts w:cs="Arial"/>
          <w:lang w:val="en-GB"/>
        </w:rPr>
        <w:t>rer’s signature ………………………………</w:t>
      </w:r>
      <w:r w:rsidRPr="00BE5451">
        <w:rPr>
          <w:rFonts w:cs="Arial"/>
          <w:lang w:val="en-GB"/>
        </w:rPr>
        <w:t xml:space="preserve"> Name ……………………</w:t>
      </w:r>
      <w:r w:rsidR="00E73F7B">
        <w:rPr>
          <w:rFonts w:cs="Arial"/>
          <w:lang w:val="en-GB"/>
        </w:rPr>
        <w:t>….</w:t>
      </w:r>
      <w:r w:rsidRPr="00BE5451">
        <w:rPr>
          <w:rFonts w:cs="Arial"/>
          <w:lang w:val="en-GB"/>
        </w:rPr>
        <w:t>…</w:t>
      </w:r>
      <w:r w:rsidR="008B2F44">
        <w:rPr>
          <w:rFonts w:cs="Arial"/>
          <w:lang w:val="en-GB"/>
        </w:rPr>
        <w:t>……..</w:t>
      </w:r>
      <w:r w:rsidR="003C19B5">
        <w:rPr>
          <w:rFonts w:cs="Arial"/>
          <w:lang w:val="en-GB"/>
        </w:rPr>
        <w:t xml:space="preserve"> </w:t>
      </w:r>
      <w:r w:rsidRPr="00BE5451">
        <w:rPr>
          <w:rFonts w:cs="Arial"/>
          <w:lang w:val="en-GB"/>
        </w:rPr>
        <w:t>Date ……………</w:t>
      </w:r>
      <w:r w:rsidR="00F95404">
        <w:rPr>
          <w:rFonts w:cs="Arial"/>
          <w:lang w:val="en-GB"/>
        </w:rPr>
        <w:t>………</w:t>
      </w:r>
      <w:r w:rsidR="008B2F44">
        <w:rPr>
          <w:rFonts w:cs="Arial"/>
          <w:lang w:val="en-GB"/>
        </w:rPr>
        <w:t>….</w:t>
      </w:r>
    </w:p>
    <w:p w14:paraId="48D6D702" w14:textId="77777777" w:rsidR="00F62AE7" w:rsidRPr="00BE5451" w:rsidRDefault="00F62AE7">
      <w:pPr>
        <w:rPr>
          <w:rFonts w:cs="Arial"/>
          <w:lang w:val="en-GB"/>
        </w:rPr>
      </w:pPr>
    </w:p>
    <w:p w14:paraId="75034DED" w14:textId="33E38CFB" w:rsidR="00F62AE7" w:rsidRPr="00BE5451" w:rsidRDefault="008B2F44">
      <w:pPr>
        <w:rPr>
          <w:rFonts w:cs="Arial"/>
          <w:lang w:val="en-GB"/>
        </w:rPr>
      </w:pPr>
      <w:r>
        <w:rPr>
          <w:rFonts w:cs="Arial"/>
          <w:lang w:val="en-GB"/>
        </w:rPr>
        <w:t>HBC Administrator’s</w:t>
      </w:r>
      <w:r w:rsidR="00F62AE7" w:rsidRPr="00BE5451">
        <w:rPr>
          <w:rFonts w:cs="Arial"/>
          <w:lang w:val="en-GB"/>
        </w:rPr>
        <w:t xml:space="preserve"> signature ……………………</w:t>
      </w:r>
      <w:r>
        <w:rPr>
          <w:rFonts w:cs="Arial"/>
          <w:lang w:val="en-GB"/>
        </w:rPr>
        <w:t>….</w:t>
      </w:r>
      <w:r w:rsidR="00F62AE7" w:rsidRPr="00BE5451">
        <w:rPr>
          <w:rFonts w:cs="Arial"/>
          <w:lang w:val="en-GB"/>
        </w:rPr>
        <w:t>… Name ………………………</w:t>
      </w:r>
      <w:r>
        <w:rPr>
          <w:rFonts w:cs="Arial"/>
          <w:lang w:val="en-GB"/>
        </w:rPr>
        <w:t>…</w:t>
      </w:r>
      <w:r w:rsidR="00F62AE7" w:rsidRPr="00BE5451">
        <w:rPr>
          <w:rFonts w:cs="Arial"/>
          <w:lang w:val="en-GB"/>
        </w:rPr>
        <w:t xml:space="preserve">  Date……………</w:t>
      </w:r>
      <w:r w:rsidR="00F95404">
        <w:rPr>
          <w:rFonts w:cs="Arial"/>
          <w:lang w:val="en-GB"/>
        </w:rPr>
        <w:t>……</w:t>
      </w:r>
      <w:r>
        <w:rPr>
          <w:rFonts w:cs="Arial"/>
          <w:lang w:val="en-GB"/>
        </w:rPr>
        <w:t>..</w:t>
      </w:r>
      <w:r w:rsidR="00E47B61">
        <w:rPr>
          <w:rFonts w:cs="Arial"/>
          <w:lang w:val="en-GB"/>
        </w:rPr>
        <w:t>.</w:t>
      </w:r>
    </w:p>
    <w:p w14:paraId="1AD17403" w14:textId="77777777" w:rsidR="00F62AE7" w:rsidRPr="00BE5451" w:rsidRDefault="00F62AE7">
      <w:pPr>
        <w:rPr>
          <w:rFonts w:cs="Arial"/>
          <w:lang w:val="en-GB"/>
        </w:rPr>
      </w:pPr>
    </w:p>
    <w:p w14:paraId="3518A5B6" w14:textId="77777777" w:rsidR="00CC4F9F" w:rsidRDefault="00F62AE7" w:rsidP="00CC4F9F">
      <w:pPr>
        <w:rPr>
          <w:rFonts w:cs="Arial"/>
          <w:lang w:val="en-GB"/>
        </w:rPr>
      </w:pPr>
      <w:r w:rsidRPr="00BE5451">
        <w:rPr>
          <w:rFonts w:cs="Arial"/>
          <w:lang w:val="en-GB"/>
        </w:rPr>
        <w:t xml:space="preserve">Please return completed form to </w:t>
      </w:r>
      <w:r w:rsidR="00551528">
        <w:rPr>
          <w:rFonts w:cs="Arial"/>
          <w:lang w:val="en-GB"/>
        </w:rPr>
        <w:t xml:space="preserve">Joanna </w:t>
      </w:r>
      <w:r w:rsidR="00712DFA">
        <w:rPr>
          <w:rFonts w:cs="Arial"/>
          <w:lang w:val="en-GB"/>
        </w:rPr>
        <w:t>Malton</w:t>
      </w:r>
      <w:r w:rsidRPr="00BE5451">
        <w:rPr>
          <w:rFonts w:cs="Arial"/>
          <w:lang w:val="en-GB"/>
        </w:rPr>
        <w:t xml:space="preserve">, </w:t>
      </w:r>
      <w:r w:rsidR="00712DFA">
        <w:rPr>
          <w:rFonts w:cs="Arial"/>
          <w:lang w:val="en-GB"/>
        </w:rPr>
        <w:t>Administrator</w:t>
      </w:r>
      <w:r w:rsidRPr="00BE5451">
        <w:rPr>
          <w:rFonts w:cs="Arial"/>
          <w:lang w:val="en-GB"/>
        </w:rPr>
        <w:t xml:space="preserve">, </w:t>
      </w:r>
      <w:r w:rsidR="002D4123" w:rsidRPr="00BE5451">
        <w:rPr>
          <w:rFonts w:cs="Arial"/>
          <w:lang w:val="en-GB"/>
        </w:rPr>
        <w:t>d:two</w:t>
      </w:r>
      <w:r w:rsidR="00CC4F9F">
        <w:rPr>
          <w:rFonts w:cs="Arial"/>
          <w:lang w:val="en-GB"/>
        </w:rPr>
        <w:t xml:space="preserve">, </w:t>
      </w:r>
      <w:r w:rsidRPr="00BE5451">
        <w:rPr>
          <w:rFonts w:cs="Arial"/>
          <w:lang w:val="en-GB"/>
        </w:rPr>
        <w:t>55</w:t>
      </w:r>
      <w:r w:rsidR="002D4123" w:rsidRPr="00BE5451">
        <w:rPr>
          <w:rFonts w:cs="Arial"/>
          <w:lang w:val="en-GB"/>
        </w:rPr>
        <w:t>-57</w:t>
      </w:r>
      <w:r w:rsidRPr="00BE5451">
        <w:rPr>
          <w:rFonts w:cs="Arial"/>
          <w:lang w:val="en-GB"/>
        </w:rPr>
        <w:t xml:space="preserve"> Market Place, </w:t>
      </w:r>
      <w:smartTag w:uri="urn:schemas-microsoft-com:office:smarttags" w:element="City">
        <w:r w:rsidRPr="00BE5451">
          <w:rPr>
            <w:rFonts w:cs="Arial"/>
            <w:lang w:val="en-GB"/>
          </w:rPr>
          <w:t>Henley</w:t>
        </w:r>
      </w:smartTag>
      <w:r w:rsidRPr="00BE5451">
        <w:rPr>
          <w:rFonts w:cs="Arial"/>
          <w:lang w:val="en-GB"/>
        </w:rPr>
        <w:t xml:space="preserve"> </w:t>
      </w:r>
    </w:p>
    <w:p w14:paraId="067864FC" w14:textId="04D1E7B1" w:rsidR="00F72CD3" w:rsidRDefault="00F62AE7" w:rsidP="00CC4F9F">
      <w:pPr>
        <w:rPr>
          <w:rFonts w:cs="Arial"/>
          <w:lang w:val="en-GB"/>
        </w:rPr>
      </w:pPr>
      <w:r w:rsidRPr="00BE5451">
        <w:rPr>
          <w:rFonts w:cs="Arial"/>
          <w:lang w:val="en-GB"/>
        </w:rPr>
        <w:t>RG9 2AA.</w:t>
      </w:r>
      <w:r w:rsidR="00DF7A7A">
        <w:rPr>
          <w:rFonts w:cs="Arial"/>
          <w:lang w:val="en-GB"/>
        </w:rPr>
        <w:t xml:space="preserve">  Email: </w:t>
      </w:r>
      <w:hyperlink r:id="rId14" w:history="1">
        <w:r w:rsidR="00712DFA" w:rsidRPr="006878C0">
          <w:rPr>
            <w:rStyle w:val="Hyperlink"/>
            <w:rFonts w:cs="Arial"/>
            <w:lang w:val="en-GB"/>
          </w:rPr>
          <w:t>joannam@dtwo.co.uk</w:t>
        </w:r>
      </w:hyperlink>
      <w:r w:rsidR="00DF7A7A">
        <w:rPr>
          <w:rFonts w:cs="Arial"/>
          <w:lang w:val="en-GB"/>
        </w:rPr>
        <w:t xml:space="preserve"> </w:t>
      </w:r>
    </w:p>
    <w:p w14:paraId="134368E0" w14:textId="77777777" w:rsidR="00BC7C38" w:rsidRDefault="00BC7C38" w:rsidP="00CC4F9F">
      <w:pPr>
        <w:rPr>
          <w:rFonts w:cs="Arial"/>
          <w:lang w:val="en-GB"/>
        </w:rPr>
      </w:pPr>
    </w:p>
    <w:p w14:paraId="52BE1BF9" w14:textId="77777777" w:rsidR="003D20E1" w:rsidRDefault="003D20E1" w:rsidP="00CC4F9F">
      <w:pPr>
        <w:rPr>
          <w:rFonts w:cs="Arial"/>
          <w:lang w:val="en-GB"/>
        </w:rPr>
      </w:pPr>
    </w:p>
    <w:p w14:paraId="590DB0C3" w14:textId="77777777" w:rsidR="00551528" w:rsidRPr="00BE5451" w:rsidRDefault="00551528">
      <w:pPr>
        <w:pBdr>
          <w:bottom w:val="single" w:sz="6" w:space="1" w:color="auto"/>
        </w:pBdr>
        <w:rPr>
          <w:rFonts w:cs="Arial"/>
          <w:lang w:val="en-GB"/>
        </w:rPr>
      </w:pPr>
    </w:p>
    <w:p w14:paraId="5655129F" w14:textId="77777777" w:rsidR="00B7359A" w:rsidRDefault="00B7359A" w:rsidP="00707549">
      <w:pPr>
        <w:pStyle w:val="Subtitle"/>
        <w:rPr>
          <w:color w:val="00B050"/>
        </w:rPr>
      </w:pPr>
    </w:p>
    <w:p w14:paraId="3DEF6701" w14:textId="265CEF4D" w:rsidR="00F62AE7" w:rsidRPr="00712DFA" w:rsidRDefault="00F62AE7" w:rsidP="00707549">
      <w:pPr>
        <w:pStyle w:val="Subtitle"/>
        <w:rPr>
          <w:rFonts w:cs="Arial"/>
          <w:b w:val="0"/>
          <w:color w:val="auto"/>
          <w:sz w:val="22"/>
        </w:rPr>
      </w:pPr>
      <w:r w:rsidRPr="00712DFA">
        <w:rPr>
          <w:color w:val="00B050"/>
        </w:rPr>
        <w:lastRenderedPageBreak/>
        <w:t xml:space="preserve">FOR OFFICE USE ONLY               </w:t>
      </w:r>
      <w:r w:rsidRPr="00712DFA">
        <w:rPr>
          <w:rFonts w:cs="Arial"/>
          <w:b w:val="0"/>
          <w:color w:val="auto"/>
          <w:sz w:val="22"/>
        </w:rPr>
        <w:t xml:space="preserve">                                                                                                     </w:t>
      </w:r>
    </w:p>
    <w:p w14:paraId="244F53C0" w14:textId="77777777" w:rsidR="00F62AE7" w:rsidRPr="00712DFA" w:rsidRDefault="00F62AE7">
      <w:pPr>
        <w:rPr>
          <w:rFonts w:cs="Arial"/>
          <w:lang w:val="en-GB"/>
        </w:rPr>
      </w:pPr>
    </w:p>
    <w:p w14:paraId="2609A4ED" w14:textId="35254F8B" w:rsidR="00F62AE7" w:rsidRDefault="00F62AE7">
      <w:pPr>
        <w:rPr>
          <w:rFonts w:cs="Arial"/>
          <w:lang w:val="en-GB"/>
        </w:rPr>
      </w:pPr>
      <w:r w:rsidRPr="00BE5451">
        <w:rPr>
          <w:rFonts w:cs="Arial"/>
          <w:lang w:val="en-GB"/>
        </w:rPr>
        <w:t>Hire Charge   £……………</w:t>
      </w:r>
      <w:r w:rsidR="00712DFA">
        <w:rPr>
          <w:rFonts w:cs="Arial"/>
          <w:lang w:val="en-GB"/>
        </w:rPr>
        <w:t>………………</w:t>
      </w:r>
      <w:r w:rsidR="00E1590D">
        <w:rPr>
          <w:rFonts w:cs="Arial"/>
          <w:lang w:val="en-GB"/>
        </w:rPr>
        <w:t>.</w:t>
      </w:r>
      <w:r w:rsidR="00D864C1">
        <w:rPr>
          <w:rFonts w:cs="Arial"/>
          <w:lang w:val="en-GB"/>
        </w:rPr>
        <w:t>.</w:t>
      </w:r>
      <w:r w:rsidRPr="00BE5451">
        <w:rPr>
          <w:rFonts w:cs="Arial"/>
          <w:lang w:val="en-GB"/>
        </w:rPr>
        <w:t xml:space="preserve">    </w:t>
      </w:r>
      <w:r w:rsidR="00712DFA">
        <w:rPr>
          <w:rFonts w:cs="Arial"/>
          <w:lang w:val="en-GB"/>
        </w:rPr>
        <w:tab/>
      </w:r>
      <w:r w:rsidR="00A4716F">
        <w:rPr>
          <w:rFonts w:cs="Arial"/>
          <w:lang w:val="en-GB"/>
        </w:rPr>
        <w:t xml:space="preserve">      </w:t>
      </w:r>
      <w:r w:rsidRPr="00BE5451">
        <w:rPr>
          <w:rFonts w:cs="Arial"/>
          <w:lang w:val="en-GB"/>
        </w:rPr>
        <w:t>Date Booking Received</w:t>
      </w:r>
      <w:r w:rsidR="00A4716F">
        <w:rPr>
          <w:rFonts w:cs="Arial"/>
          <w:lang w:val="en-GB"/>
        </w:rPr>
        <w:t xml:space="preserve">  </w:t>
      </w:r>
      <w:r w:rsidRPr="00BE5451">
        <w:rPr>
          <w:rFonts w:cs="Arial"/>
          <w:lang w:val="en-GB"/>
        </w:rPr>
        <w:t>……………</w:t>
      </w:r>
      <w:r w:rsidR="00712DFA">
        <w:rPr>
          <w:rFonts w:cs="Arial"/>
          <w:lang w:val="en-GB"/>
        </w:rPr>
        <w:t>…………</w:t>
      </w:r>
      <w:r w:rsidR="00E1590D">
        <w:rPr>
          <w:rFonts w:cs="Arial"/>
          <w:lang w:val="en-GB"/>
        </w:rPr>
        <w:t>……….</w:t>
      </w:r>
      <w:r w:rsidR="00712DFA">
        <w:rPr>
          <w:rFonts w:cs="Arial"/>
          <w:lang w:val="en-GB"/>
        </w:rPr>
        <w:t>…</w:t>
      </w:r>
      <w:r w:rsidR="00D864C1">
        <w:rPr>
          <w:rFonts w:cs="Arial"/>
          <w:lang w:val="en-GB"/>
        </w:rPr>
        <w:t>….</w:t>
      </w:r>
    </w:p>
    <w:p w14:paraId="312FC31C" w14:textId="52C64691" w:rsidR="00D864C1" w:rsidRPr="00BE5451" w:rsidRDefault="00D864C1">
      <w:pPr>
        <w:rPr>
          <w:rFonts w:cs="Arial"/>
          <w:lang w:val="en-GB"/>
        </w:rPr>
      </w:pPr>
    </w:p>
    <w:p w14:paraId="5B08E426" w14:textId="4ADB03FA" w:rsidR="00F62AE7" w:rsidRPr="00BE5451" w:rsidRDefault="004331B0">
      <w:pPr>
        <w:rPr>
          <w:rFonts w:cs="Arial"/>
          <w:lang w:val="en-GB"/>
        </w:rPr>
      </w:pPr>
      <w:r>
        <w:rPr>
          <w:rFonts w:cs="Arial"/>
          <w:lang w:val="en-GB"/>
        </w:rPr>
        <w:t>Booking Agreed (date) ……………………</w:t>
      </w:r>
      <w:r w:rsidR="00F62AE7" w:rsidRPr="00BE5451">
        <w:rPr>
          <w:rFonts w:cs="Arial"/>
          <w:lang w:val="en-GB"/>
        </w:rPr>
        <w:t xml:space="preserve">  </w:t>
      </w:r>
      <w:r w:rsidR="00712DFA">
        <w:rPr>
          <w:rFonts w:cs="Arial"/>
          <w:lang w:val="en-GB"/>
        </w:rPr>
        <w:t xml:space="preserve"> </w:t>
      </w:r>
      <w:r w:rsidR="00D864C1">
        <w:rPr>
          <w:rFonts w:cs="Arial"/>
          <w:lang w:val="en-GB"/>
        </w:rPr>
        <w:t xml:space="preserve">        </w:t>
      </w:r>
      <w:r w:rsidR="00F62AE7" w:rsidRPr="00BE5451">
        <w:rPr>
          <w:rFonts w:cs="Arial"/>
          <w:lang w:val="en-GB"/>
        </w:rPr>
        <w:t>Booking Confirmed to Hirer: (date) ……………</w:t>
      </w:r>
      <w:r w:rsidR="00E1590D">
        <w:rPr>
          <w:rFonts w:cs="Arial"/>
          <w:lang w:val="en-GB"/>
        </w:rPr>
        <w:t>……….</w:t>
      </w:r>
      <w:r w:rsidR="00F62AE7" w:rsidRPr="00BE5451">
        <w:rPr>
          <w:rFonts w:cs="Arial"/>
          <w:lang w:val="en-GB"/>
        </w:rPr>
        <w:t>…</w:t>
      </w:r>
      <w:r w:rsidR="00D864C1">
        <w:rPr>
          <w:rFonts w:cs="Arial"/>
          <w:lang w:val="en-GB"/>
        </w:rPr>
        <w:t>...</w:t>
      </w:r>
    </w:p>
    <w:sectPr w:rsidR="00F62AE7" w:rsidRPr="00BE5451" w:rsidSect="00B7359A">
      <w:pgSz w:w="12240" w:h="15840"/>
      <w:pgMar w:top="680" w:right="851" w:bottom="28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931A7"/>
    <w:multiLevelType w:val="hybridMultilevel"/>
    <w:tmpl w:val="FC864D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11F0BE4"/>
    <w:multiLevelType w:val="singleLevel"/>
    <w:tmpl w:val="9626B3BE"/>
    <w:lvl w:ilvl="0">
      <w:start w:val="1"/>
      <w:numFmt w:val="decimal"/>
      <w:lvlText w:val="(%1)"/>
      <w:lvlJc w:val="left"/>
      <w:pPr>
        <w:tabs>
          <w:tab w:val="num" w:pos="720"/>
        </w:tabs>
        <w:ind w:left="720" w:hanging="720"/>
      </w:pPr>
      <w:rPr>
        <w:rFonts w:hint="default"/>
      </w:rPr>
    </w:lvl>
  </w:abstractNum>
  <w:num w:numId="1" w16cid:durableId="1606230211">
    <w:abstractNumId w:val="1"/>
  </w:num>
  <w:num w:numId="2" w16cid:durableId="1765371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643"/>
    <w:rsid w:val="000215C2"/>
    <w:rsid w:val="00044154"/>
    <w:rsid w:val="00073E77"/>
    <w:rsid w:val="00096097"/>
    <w:rsid w:val="000B5853"/>
    <w:rsid w:val="000F5284"/>
    <w:rsid w:val="00110D49"/>
    <w:rsid w:val="00120168"/>
    <w:rsid w:val="00134988"/>
    <w:rsid w:val="0013743A"/>
    <w:rsid w:val="001E0F8A"/>
    <w:rsid w:val="0023431F"/>
    <w:rsid w:val="00236DF4"/>
    <w:rsid w:val="00286EC0"/>
    <w:rsid w:val="0029048E"/>
    <w:rsid w:val="002D4123"/>
    <w:rsid w:val="00325BF6"/>
    <w:rsid w:val="00365185"/>
    <w:rsid w:val="003B423C"/>
    <w:rsid w:val="003B483B"/>
    <w:rsid w:val="003C19B5"/>
    <w:rsid w:val="003D20E1"/>
    <w:rsid w:val="003E7643"/>
    <w:rsid w:val="003F48A3"/>
    <w:rsid w:val="004331B0"/>
    <w:rsid w:val="00472DF6"/>
    <w:rsid w:val="004B7B2A"/>
    <w:rsid w:val="00551528"/>
    <w:rsid w:val="00562022"/>
    <w:rsid w:val="0056696B"/>
    <w:rsid w:val="00596C3D"/>
    <w:rsid w:val="005A1324"/>
    <w:rsid w:val="005B3A90"/>
    <w:rsid w:val="006211FA"/>
    <w:rsid w:val="006676D8"/>
    <w:rsid w:val="006A6643"/>
    <w:rsid w:val="006D5361"/>
    <w:rsid w:val="00707549"/>
    <w:rsid w:val="00712DFA"/>
    <w:rsid w:val="00741F7B"/>
    <w:rsid w:val="007663E8"/>
    <w:rsid w:val="00772755"/>
    <w:rsid w:val="00775530"/>
    <w:rsid w:val="00781F7C"/>
    <w:rsid w:val="007820F3"/>
    <w:rsid w:val="007B741F"/>
    <w:rsid w:val="00853260"/>
    <w:rsid w:val="00882B7D"/>
    <w:rsid w:val="008A737B"/>
    <w:rsid w:val="008B2F44"/>
    <w:rsid w:val="00903C55"/>
    <w:rsid w:val="0091471C"/>
    <w:rsid w:val="00951B21"/>
    <w:rsid w:val="00962FB7"/>
    <w:rsid w:val="00980E84"/>
    <w:rsid w:val="009E678B"/>
    <w:rsid w:val="00A10579"/>
    <w:rsid w:val="00A3351C"/>
    <w:rsid w:val="00A4716F"/>
    <w:rsid w:val="00A96119"/>
    <w:rsid w:val="00A97A41"/>
    <w:rsid w:val="00AC3D78"/>
    <w:rsid w:val="00AD09CD"/>
    <w:rsid w:val="00B7359A"/>
    <w:rsid w:val="00B900B0"/>
    <w:rsid w:val="00B95B76"/>
    <w:rsid w:val="00BB60F5"/>
    <w:rsid w:val="00BC7C38"/>
    <w:rsid w:val="00BE18F7"/>
    <w:rsid w:val="00BE5451"/>
    <w:rsid w:val="00BE58DF"/>
    <w:rsid w:val="00BE5E2B"/>
    <w:rsid w:val="00C30F06"/>
    <w:rsid w:val="00C4208F"/>
    <w:rsid w:val="00C55E7E"/>
    <w:rsid w:val="00C955D6"/>
    <w:rsid w:val="00CA29E8"/>
    <w:rsid w:val="00CC4F9F"/>
    <w:rsid w:val="00D53CC0"/>
    <w:rsid w:val="00D83771"/>
    <w:rsid w:val="00D864C1"/>
    <w:rsid w:val="00DB0E46"/>
    <w:rsid w:val="00DB163F"/>
    <w:rsid w:val="00DC6F14"/>
    <w:rsid w:val="00DD594B"/>
    <w:rsid w:val="00DF7A7A"/>
    <w:rsid w:val="00E01E5A"/>
    <w:rsid w:val="00E1541F"/>
    <w:rsid w:val="00E1590D"/>
    <w:rsid w:val="00E47B61"/>
    <w:rsid w:val="00E5551C"/>
    <w:rsid w:val="00E73F7B"/>
    <w:rsid w:val="00EA4F93"/>
    <w:rsid w:val="00F30C08"/>
    <w:rsid w:val="00F62AE7"/>
    <w:rsid w:val="00F72CD3"/>
    <w:rsid w:val="00F77B83"/>
    <w:rsid w:val="00F85D0D"/>
    <w:rsid w:val="00F95404"/>
    <w:rsid w:val="18D8E28B"/>
    <w:rsid w:val="4CCA7F1F"/>
    <w:rsid w:val="51AB6016"/>
    <w:rsid w:val="7047A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C36834B"/>
  <w15:chartTrackingRefBased/>
  <w15:docId w15:val="{B217CF0B-58FE-4F7A-81C1-2DBCA5B4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0B0"/>
    <w:rPr>
      <w:rFonts w:ascii="Arial" w:hAnsi="Arial"/>
      <w:sz w:val="22"/>
      <w:lang w:val="en-US"/>
    </w:rPr>
  </w:style>
  <w:style w:type="paragraph" w:styleId="Heading1">
    <w:name w:val="heading 1"/>
    <w:basedOn w:val="Normal"/>
    <w:next w:val="Normal"/>
    <w:qFormat/>
    <w:rsid w:val="00DF7A7A"/>
    <w:pPr>
      <w:keepNext/>
      <w:spacing w:line="360" w:lineRule="auto"/>
      <w:outlineLvl w:val="0"/>
    </w:pPr>
    <w:rPr>
      <w:b/>
      <w:sz w:val="24"/>
      <w:lang w:val="en-GB"/>
    </w:rPr>
  </w:style>
  <w:style w:type="paragraph" w:styleId="Heading2">
    <w:name w:val="heading 2"/>
    <w:basedOn w:val="Normal"/>
    <w:next w:val="Normal"/>
    <w:qFormat/>
    <w:rsid w:val="00B900B0"/>
    <w:pPr>
      <w:keepNext/>
      <w:spacing w:line="360" w:lineRule="auto"/>
      <w:jc w:val="center"/>
      <w:outlineLvl w:val="1"/>
    </w:pPr>
    <w:rPr>
      <w:b/>
      <w:sz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en-GB"/>
    </w:rPr>
  </w:style>
  <w:style w:type="paragraph" w:styleId="Subtitle">
    <w:name w:val="Subtitle"/>
    <w:basedOn w:val="Normal"/>
    <w:qFormat/>
    <w:rsid w:val="00B900B0"/>
    <w:pPr>
      <w:spacing w:line="360" w:lineRule="auto"/>
    </w:pPr>
    <w:rPr>
      <w:b/>
      <w:color w:val="C00000"/>
      <w:sz w:val="28"/>
      <w:lang w:val="en-GB"/>
    </w:rPr>
  </w:style>
  <w:style w:type="paragraph" w:styleId="BalloonText">
    <w:name w:val="Balloon Text"/>
    <w:basedOn w:val="Normal"/>
    <w:semiHidden/>
    <w:rsid w:val="002D4123"/>
    <w:rPr>
      <w:rFonts w:ascii="Tahoma" w:hAnsi="Tahoma" w:cs="Tahoma"/>
      <w:sz w:val="16"/>
      <w:szCs w:val="16"/>
    </w:rPr>
  </w:style>
  <w:style w:type="character" w:styleId="Hyperlink">
    <w:name w:val="Hyperlink"/>
    <w:basedOn w:val="DefaultParagraphFont"/>
    <w:uiPriority w:val="99"/>
    <w:unhideWhenUsed/>
    <w:rsid w:val="00A96119"/>
    <w:rPr>
      <w:color w:val="0563C1" w:themeColor="hyperlink"/>
      <w:u w:val="single"/>
    </w:rPr>
  </w:style>
  <w:style w:type="character" w:styleId="UnresolvedMention">
    <w:name w:val="Unresolved Mention"/>
    <w:basedOn w:val="DefaultParagraphFont"/>
    <w:uiPriority w:val="99"/>
    <w:semiHidden/>
    <w:unhideWhenUsed/>
    <w:rsid w:val="00A96119"/>
    <w:rPr>
      <w:color w:val="605E5C"/>
      <w:shd w:val="clear" w:color="auto" w:fill="E1DFDD"/>
    </w:rPr>
  </w:style>
  <w:style w:type="character" w:styleId="IntenseEmphasis">
    <w:name w:val="Intense Emphasis"/>
    <w:uiPriority w:val="21"/>
    <w:qFormat/>
    <w:rsid w:val="00551528"/>
    <w:rPr>
      <w:b/>
      <w:bCs w:val="0"/>
      <w:i/>
      <w:iCs w:val="0"/>
      <w:color w:val="ED7D31" w:themeColor="accent2"/>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318449">
      <w:bodyDiv w:val="1"/>
      <w:marLeft w:val="0"/>
      <w:marRight w:val="0"/>
      <w:marTop w:val="0"/>
      <w:marBottom w:val="0"/>
      <w:divBdr>
        <w:top w:val="none" w:sz="0" w:space="0" w:color="auto"/>
        <w:left w:val="none" w:sz="0" w:space="0" w:color="auto"/>
        <w:bottom w:val="none" w:sz="0" w:space="0" w:color="auto"/>
        <w:right w:val="none" w:sz="0" w:space="0" w:color="auto"/>
      </w:divBdr>
    </w:div>
    <w:div w:id="1626617518">
      <w:bodyDiv w:val="1"/>
      <w:marLeft w:val="0"/>
      <w:marRight w:val="0"/>
      <w:marTop w:val="0"/>
      <w:marBottom w:val="0"/>
      <w:divBdr>
        <w:top w:val="none" w:sz="0" w:space="0" w:color="auto"/>
        <w:left w:val="none" w:sz="0" w:space="0" w:color="auto"/>
        <w:bottom w:val="none" w:sz="0" w:space="0" w:color="auto"/>
        <w:right w:val="none" w:sz="0" w:space="0" w:color="auto"/>
      </w:divBdr>
    </w:div>
    <w:div w:id="1640644027">
      <w:bodyDiv w:val="1"/>
      <w:marLeft w:val="0"/>
      <w:marRight w:val="0"/>
      <w:marTop w:val="0"/>
      <w:marBottom w:val="0"/>
      <w:divBdr>
        <w:top w:val="none" w:sz="0" w:space="0" w:color="auto"/>
        <w:left w:val="none" w:sz="0" w:space="0" w:color="auto"/>
        <w:bottom w:val="none" w:sz="0" w:space="0" w:color="auto"/>
        <w:right w:val="none" w:sz="0" w:space="0" w:color="auto"/>
      </w:divBdr>
    </w:div>
    <w:div w:id="1722903554">
      <w:bodyDiv w:val="1"/>
      <w:marLeft w:val="0"/>
      <w:marRight w:val="0"/>
      <w:marTop w:val="0"/>
      <w:marBottom w:val="0"/>
      <w:divBdr>
        <w:top w:val="none" w:sz="0" w:space="0" w:color="auto"/>
        <w:left w:val="none" w:sz="0" w:space="0" w:color="auto"/>
        <w:bottom w:val="none" w:sz="0" w:space="0" w:color="auto"/>
        <w:right w:val="none" w:sz="0" w:space="0" w:color="auto"/>
      </w:divBdr>
    </w:div>
    <w:div w:id="1950507226">
      <w:bodyDiv w:val="1"/>
      <w:marLeft w:val="0"/>
      <w:marRight w:val="0"/>
      <w:marTop w:val="0"/>
      <w:marBottom w:val="0"/>
      <w:divBdr>
        <w:top w:val="none" w:sz="0" w:space="0" w:color="auto"/>
        <w:left w:val="none" w:sz="0" w:space="0" w:color="auto"/>
        <w:bottom w:val="none" w:sz="0" w:space="0" w:color="auto"/>
        <w:right w:val="none" w:sz="0" w:space="0" w:color="auto"/>
      </w:divBdr>
    </w:div>
    <w:div w:id="207095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two.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uthoxon.gov.uk/south-oxfordshire-district-council/licens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oxon.gov.uk/south-oxfordshire-district-council/licensing/alcohol-and-entertainment-licences/temporary-event-notic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joannam@dtwo.co.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joannam@dtw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52A6F9D75D1944BF2EA67C7F51C9FC" ma:contentTypeVersion="16" ma:contentTypeDescription="Create a new document." ma:contentTypeScope="" ma:versionID="f1ad66704bb06dfad68cb2afd3dd7a1d">
  <xsd:schema xmlns:xsd="http://www.w3.org/2001/XMLSchema" xmlns:xs="http://www.w3.org/2001/XMLSchema" xmlns:p="http://schemas.microsoft.com/office/2006/metadata/properties" xmlns:ns2="2b87b351-cd2c-4594-8865-44ca282d2cb6" xmlns:ns3="292590e0-762a-4feb-af5e-2f6ab19e0e8d" targetNamespace="http://schemas.microsoft.com/office/2006/metadata/properties" ma:root="true" ma:fieldsID="dab3570cb4c74e9781b6c8c6f0328610" ns2:_="" ns3:_="">
    <xsd:import namespace="2b87b351-cd2c-4594-8865-44ca282d2cb6"/>
    <xsd:import namespace="292590e0-762a-4feb-af5e-2f6ab19e0e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7b351-cd2c-4594-8865-44ca282d2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00cb66-ca11-465e-be01-415b7f2184a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2590e0-762a-4feb-af5e-2f6ab19e0e8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ba3569-398d-42b0-8b8a-cb5bcf216d70}" ma:internalName="TaxCatchAll" ma:showField="CatchAllData" ma:web="292590e0-762a-4feb-af5e-2f6ab19e0e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92590e0-762a-4feb-af5e-2f6ab19e0e8d" xsi:nil="true"/>
    <lcf76f155ced4ddcb4097134ff3c332f xmlns="2b87b351-cd2c-4594-8865-44ca282d2cb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FCF48-8C5E-44CB-AC9B-72E2AEE94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87b351-cd2c-4594-8865-44ca282d2cb6"/>
    <ds:schemaRef ds:uri="292590e0-762a-4feb-af5e-2f6ab19e0e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8619D7-EC15-4486-B144-B3B894EC2E85}">
  <ds:schemaRefs>
    <ds:schemaRef ds:uri="http://schemas.microsoft.com/office/2006/metadata/properties"/>
    <ds:schemaRef ds:uri="http://schemas.microsoft.com/office/infopath/2007/PartnerControls"/>
    <ds:schemaRef ds:uri="292590e0-762a-4feb-af5e-2f6ab19e0e8d"/>
    <ds:schemaRef ds:uri="2b87b351-cd2c-4594-8865-44ca282d2cb6"/>
  </ds:schemaRefs>
</ds:datastoreItem>
</file>

<file path=customXml/itemProps3.xml><?xml version="1.0" encoding="utf-8"?>
<ds:datastoreItem xmlns:ds="http://schemas.openxmlformats.org/officeDocument/2006/customXml" ds:itemID="{6FC9867C-328C-4BA4-BF05-2898B7DDFFF6}">
  <ds:schemaRefs>
    <ds:schemaRef ds:uri="http://schemas.microsoft.com/sharepoint/v3/contenttype/forms"/>
  </ds:schemaRefs>
</ds:datastoreItem>
</file>

<file path=customXml/itemProps4.xml><?xml version="1.0" encoding="utf-8"?>
<ds:datastoreItem xmlns:ds="http://schemas.openxmlformats.org/officeDocument/2006/customXml" ds:itemID="{4A6CE667-5CB5-4B5B-8614-EC2B271ED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1237</Words>
  <Characters>7056</Characters>
  <Application>Microsoft Office Word</Application>
  <DocSecurity>0</DocSecurity>
  <Lines>58</Lines>
  <Paragraphs>16</Paragraphs>
  <ScaleCrop>false</ScaleCrop>
  <Company>Home</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DAYSPRING</dc:title>
  <dc:subject/>
  <dc:creator>Win Wiltshire</dc:creator>
  <cp:keywords/>
  <cp:lastModifiedBy>Joanna Malton</cp:lastModifiedBy>
  <cp:revision>73</cp:revision>
  <cp:lastPrinted>2008-09-15T10:40:00Z</cp:lastPrinted>
  <dcterms:created xsi:type="dcterms:W3CDTF">2020-12-16T12:42:00Z</dcterms:created>
  <dcterms:modified xsi:type="dcterms:W3CDTF">2023-07-18T10:33:00Z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0x0101000052A6F9D75D1944BF2EA67C7F51C9FC</vt:lpwstr>
  </property>
  <property fmtid="{D5CDD505-2E9C-101B-9397-08002B2CF9AE}" pid="3" name="MediaServiceImageTags">
    <vt:lpwstr/>
  </property>
</Properties>
</file>